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5F0C2" w14:textId="77777777" w:rsidR="00AE292C" w:rsidRPr="00AE292C" w:rsidRDefault="00AE292C" w:rsidP="00AE292C">
      <w:pPr>
        <w:spacing w:after="0"/>
        <w:jc w:val="center"/>
        <w:rPr>
          <w:rFonts w:ascii="Arial" w:hAnsi="Arial" w:cs="Arial"/>
          <w:color w:val="C45911" w:themeColor="accent2" w:themeShade="BF"/>
          <w:lang w:val="en-US"/>
        </w:rPr>
      </w:pPr>
      <w:bookmarkStart w:id="0" w:name="_Hlk132830989"/>
      <w:r w:rsidRPr="00AE292C">
        <w:rPr>
          <w:rFonts w:ascii="Arial" w:hAnsi="Arial" w:cs="Arial"/>
          <w:color w:val="C45911" w:themeColor="accent2" w:themeShade="BF"/>
          <w:lang w:val="en-US"/>
        </w:rPr>
        <w:t>RECOMMENDATIONS FOR LANGUAGE TEACHERS</w:t>
      </w:r>
    </w:p>
    <w:p w14:paraId="3F92398A" w14:textId="0F447AD3" w:rsidR="00AE292C" w:rsidRPr="00AE292C" w:rsidRDefault="00AE292C" w:rsidP="00AE292C">
      <w:pPr>
        <w:spacing w:after="0"/>
        <w:jc w:val="center"/>
        <w:rPr>
          <w:rFonts w:ascii="Arial" w:hAnsi="Arial" w:cs="Arial"/>
          <w:color w:val="C45911" w:themeColor="accent2" w:themeShade="BF"/>
          <w:lang w:val="en-US"/>
        </w:rPr>
      </w:pPr>
      <w:r w:rsidRPr="00AE292C">
        <w:rPr>
          <w:rFonts w:ascii="Arial" w:hAnsi="Arial" w:cs="Arial"/>
          <w:b/>
          <w:bCs/>
          <w:color w:val="C45911" w:themeColor="accent2" w:themeShade="BF"/>
          <w:lang w:val="en-US"/>
        </w:rPr>
        <w:t>EVALUATING</w:t>
      </w:r>
      <w:r w:rsidRPr="00AE292C">
        <w:rPr>
          <w:rFonts w:ascii="Arial" w:hAnsi="Arial" w:cs="Arial"/>
          <w:color w:val="C45911" w:themeColor="accent2" w:themeShade="BF"/>
          <w:lang w:val="en-US"/>
        </w:rPr>
        <w:t xml:space="preserve"> STUDENTS WITH DYSLEXIA</w:t>
      </w:r>
    </w:p>
    <w:p w14:paraId="1B0A633D" w14:textId="77777777" w:rsidR="00AE292C" w:rsidRPr="007F392E" w:rsidRDefault="00AE292C" w:rsidP="00AE292C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p w14:paraId="3806AFB8" w14:textId="6FAFC0A0" w:rsidR="00D41A7A" w:rsidRPr="007F392E" w:rsidRDefault="00D41A7A" w:rsidP="00AE292C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p w14:paraId="788DEE41" w14:textId="29A4BCC8" w:rsidR="00AE292C" w:rsidRDefault="00AE292C" w:rsidP="00D41A7A">
      <w:pPr>
        <w:pStyle w:val="Paragraphedeliste"/>
        <w:numPr>
          <w:ilvl w:val="0"/>
          <w:numId w:val="15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5B0FA6">
        <w:rPr>
          <w:rFonts w:ascii="Arial" w:hAnsi="Arial" w:cs="Arial"/>
          <w:sz w:val="20"/>
          <w:szCs w:val="20"/>
          <w:lang w:val="en-US"/>
        </w:rPr>
        <w:t xml:space="preserve">Check students’ </w:t>
      </w:r>
      <w:r w:rsidRPr="00D41A7A">
        <w:rPr>
          <w:rFonts w:ascii="Arial" w:hAnsi="Arial" w:cs="Arial"/>
          <w:b/>
          <w:bCs/>
          <w:sz w:val="20"/>
          <w:szCs w:val="20"/>
          <w:lang w:val="en-US"/>
        </w:rPr>
        <w:t>accommodation requests</w:t>
      </w:r>
      <w:r w:rsidRPr="005B0FA6">
        <w:rPr>
          <w:rFonts w:ascii="Arial" w:hAnsi="Arial" w:cs="Arial"/>
          <w:sz w:val="20"/>
          <w:szCs w:val="20"/>
          <w:lang w:val="en-US"/>
        </w:rPr>
        <w:t xml:space="preserve"> (inclusion</w:t>
      </w:r>
      <w:r>
        <w:rPr>
          <w:rFonts w:ascii="Arial" w:hAnsi="Arial" w:cs="Arial"/>
          <w:sz w:val="20"/>
          <w:szCs w:val="20"/>
          <w:lang w:val="en-US"/>
        </w:rPr>
        <w:t xml:space="preserve"> coordinator / lists / your checklist)</w:t>
      </w:r>
    </w:p>
    <w:p w14:paraId="77FA1E4F" w14:textId="77777777" w:rsidR="00AE292C" w:rsidRDefault="00AE292C" w:rsidP="00AE292C">
      <w:pPr>
        <w:pStyle w:val="Paragraphedeliste"/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p w14:paraId="5169AFB7" w14:textId="77777777" w:rsidR="00AE292C" w:rsidRDefault="00AE292C" w:rsidP="00D41A7A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textAlignment w:val="baseline"/>
        <w:rPr>
          <w:rFonts w:ascii="Arial" w:eastAsiaTheme="minorHAnsi" w:hAnsi="Arial" w:cs="Arial"/>
          <w:sz w:val="20"/>
          <w:szCs w:val="20"/>
          <w:lang w:val="en-US" w:eastAsia="en-US"/>
        </w:rPr>
      </w:pPr>
      <w:r>
        <w:rPr>
          <w:rFonts w:ascii="Arial" w:eastAsiaTheme="minorHAnsi" w:hAnsi="Arial" w:cs="Arial"/>
          <w:sz w:val="20"/>
          <w:szCs w:val="20"/>
          <w:lang w:val="en-US" w:eastAsia="en-US"/>
        </w:rPr>
        <w:t xml:space="preserve">Give 1/3 of total exam </w:t>
      </w:r>
      <w:r w:rsidRPr="00D41A7A">
        <w:rPr>
          <w:rFonts w:ascii="Arial" w:eastAsiaTheme="minorHAnsi" w:hAnsi="Arial" w:cs="Arial"/>
          <w:b/>
          <w:bCs/>
          <w:sz w:val="20"/>
          <w:szCs w:val="20"/>
          <w:lang w:val="en-US" w:eastAsia="en-US"/>
        </w:rPr>
        <w:t>time in addition</w:t>
      </w:r>
      <w:r>
        <w:rPr>
          <w:rFonts w:ascii="Arial" w:eastAsiaTheme="minorHAnsi" w:hAnsi="Arial" w:cs="Arial"/>
          <w:sz w:val="20"/>
          <w:szCs w:val="20"/>
          <w:lang w:val="en-US" w:eastAsia="en-US"/>
        </w:rPr>
        <w:t xml:space="preserve"> at the end, </w:t>
      </w:r>
      <w:r w:rsidRPr="00222594">
        <w:rPr>
          <w:rFonts w:ascii="Arial" w:eastAsiaTheme="minorHAnsi" w:hAnsi="Arial" w:cs="Arial"/>
          <w:sz w:val="20"/>
          <w:szCs w:val="20"/>
          <w:lang w:val="en-US" w:eastAsia="en-US"/>
        </w:rPr>
        <w:t>under good conditions in a</w:t>
      </w:r>
      <w:r>
        <w:rPr>
          <w:rFonts w:ascii="Arial" w:eastAsiaTheme="minorHAnsi" w:hAnsi="Arial" w:cs="Arial"/>
          <w:sz w:val="20"/>
          <w:szCs w:val="20"/>
          <w:lang w:val="en-US" w:eastAsia="en-US"/>
        </w:rPr>
        <w:t xml:space="preserve"> quiet</w:t>
      </w:r>
      <w:r w:rsidRPr="00222594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classroom</w:t>
      </w:r>
    </w:p>
    <w:p w14:paraId="5B8E2867" w14:textId="77777777" w:rsidR="002D4EDE" w:rsidRDefault="002D4EDE" w:rsidP="002D4EDE">
      <w:pPr>
        <w:pStyle w:val="Paragraphedeliste"/>
        <w:rPr>
          <w:rFonts w:ascii="Arial" w:hAnsi="Arial" w:cs="Arial"/>
          <w:sz w:val="20"/>
          <w:szCs w:val="20"/>
          <w:lang w:val="en-US"/>
        </w:rPr>
      </w:pPr>
    </w:p>
    <w:p w14:paraId="77B0D992" w14:textId="77777777" w:rsidR="002D4EDE" w:rsidRPr="006C4DC8" w:rsidRDefault="002D4EDE" w:rsidP="002D4EDE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="Arial" w:eastAsiaTheme="minorHAnsi" w:hAnsi="Arial" w:cs="Arial"/>
          <w:sz w:val="20"/>
          <w:szCs w:val="20"/>
          <w:lang w:val="en-US" w:eastAsia="en-US"/>
        </w:rPr>
      </w:pPr>
      <w:r w:rsidRPr="002D4EDE">
        <w:rPr>
          <w:rFonts w:ascii="Arial" w:eastAsiaTheme="minorHAnsi" w:hAnsi="Arial" w:cs="Arial"/>
          <w:b/>
          <w:bCs/>
          <w:sz w:val="20"/>
          <w:szCs w:val="20"/>
          <w:lang w:val="en-US" w:eastAsia="en-US"/>
        </w:rPr>
        <w:t>Separate exam</w:t>
      </w:r>
      <w:r w:rsidRPr="006C4DC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r w:rsidRPr="002D4EDE">
        <w:rPr>
          <w:rFonts w:ascii="Arial" w:eastAsiaTheme="minorHAnsi" w:hAnsi="Arial" w:cs="Arial"/>
          <w:b/>
          <w:bCs/>
          <w:sz w:val="20"/>
          <w:szCs w:val="20"/>
          <w:lang w:val="en-US" w:eastAsia="en-US"/>
        </w:rPr>
        <w:t>room</w:t>
      </w:r>
      <w:r w:rsidRPr="006C4DC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if possible:</w:t>
      </w:r>
    </w:p>
    <w:p w14:paraId="5697B44B" w14:textId="769EA7BD" w:rsidR="002D4EDE" w:rsidRDefault="002D4EDE" w:rsidP="002D4EDE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Fonts w:ascii="Arial" w:eastAsiaTheme="minorHAnsi" w:hAnsi="Arial" w:cs="Arial"/>
          <w:sz w:val="20"/>
          <w:szCs w:val="20"/>
          <w:lang w:val="en-US" w:eastAsia="en-US"/>
        </w:rPr>
      </w:pPr>
      <w:r w:rsidRPr="006C4DC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Many institutions </w:t>
      </w:r>
      <w:r>
        <w:rPr>
          <w:rFonts w:ascii="Arial" w:eastAsiaTheme="minorHAnsi" w:hAnsi="Arial" w:cs="Arial"/>
          <w:sz w:val="20"/>
          <w:szCs w:val="20"/>
          <w:lang w:val="en-US" w:eastAsia="en-US"/>
        </w:rPr>
        <w:t xml:space="preserve">book a big room where all students with accommodations take their exams </w:t>
      </w:r>
    </w:p>
    <w:p w14:paraId="14EC7DA3" w14:textId="56DBFDA5" w:rsidR="002D4EDE" w:rsidRPr="006C4DC8" w:rsidRDefault="002D4EDE" w:rsidP="002D4EDE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Fonts w:ascii="Arial" w:eastAsiaTheme="minorHAnsi" w:hAnsi="Arial" w:cs="Arial"/>
          <w:sz w:val="20"/>
          <w:szCs w:val="20"/>
          <w:lang w:val="en-US" w:eastAsia="en-US"/>
        </w:rPr>
      </w:pPr>
      <w:r>
        <w:rPr>
          <w:rFonts w:ascii="Arial" w:eastAsiaTheme="minorHAnsi" w:hAnsi="Arial" w:cs="Arial"/>
          <w:sz w:val="20"/>
          <w:szCs w:val="20"/>
          <w:lang w:val="en-US" w:eastAsia="en-US"/>
        </w:rPr>
        <w:t>Bigger language centers within universities/schools can manage their own separate room for accommodations where listening comprehension questions can be managed more easily (on students’ laptops via Teams</w:t>
      </w:r>
      <w:r w:rsidR="00416C71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en-US" w:eastAsia="en-US"/>
        </w:rPr>
        <w:t>/</w:t>
      </w:r>
      <w:r w:rsidR="00416C71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en-US" w:eastAsia="en-US"/>
        </w:rPr>
        <w:t>Zoom, or on school-owned computers or MP3/4 players)</w:t>
      </w:r>
    </w:p>
    <w:p w14:paraId="43247F6E" w14:textId="77777777" w:rsidR="002D4EDE" w:rsidRPr="006C4DC8" w:rsidRDefault="002D4EDE" w:rsidP="002D4EDE">
      <w:pPr>
        <w:pStyle w:val="paragraph"/>
        <w:spacing w:before="0" w:beforeAutospacing="0" w:after="0" w:afterAutospacing="0" w:line="360" w:lineRule="auto"/>
        <w:textAlignment w:val="baseline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6A3979EC" w14:textId="77777777" w:rsidR="002D4EDE" w:rsidRPr="000732B0" w:rsidRDefault="002D4EDE" w:rsidP="002D4EDE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="Arial" w:eastAsiaTheme="minorHAnsi" w:hAnsi="Arial" w:cs="Arial"/>
          <w:sz w:val="20"/>
          <w:szCs w:val="20"/>
          <w:lang w:val="en-US" w:eastAsia="en-US"/>
        </w:rPr>
      </w:pPr>
      <w:r w:rsidRPr="000732B0">
        <w:rPr>
          <w:rFonts w:ascii="Arial" w:eastAsiaTheme="minorHAnsi" w:hAnsi="Arial" w:cs="Arial"/>
          <w:sz w:val="20"/>
          <w:szCs w:val="20"/>
          <w:lang w:val="en-US" w:eastAsia="en-US"/>
        </w:rPr>
        <w:t xml:space="preserve">If </w:t>
      </w:r>
      <w:r>
        <w:rPr>
          <w:rFonts w:ascii="Arial" w:eastAsiaTheme="minorHAnsi" w:hAnsi="Arial" w:cs="Arial"/>
          <w:sz w:val="20"/>
          <w:szCs w:val="20"/>
          <w:lang w:val="en-US" w:eastAsia="en-US"/>
        </w:rPr>
        <w:t xml:space="preserve">a separate room is </w:t>
      </w:r>
      <w:r w:rsidRPr="000732B0">
        <w:rPr>
          <w:rFonts w:ascii="Arial" w:eastAsiaTheme="minorHAnsi" w:hAnsi="Arial" w:cs="Arial"/>
          <w:sz w:val="20"/>
          <w:szCs w:val="20"/>
          <w:lang w:val="en-US" w:eastAsia="en-US"/>
        </w:rPr>
        <w:t>not possible</w:t>
      </w:r>
      <w:r>
        <w:rPr>
          <w:rFonts w:ascii="Arial" w:eastAsiaTheme="minorHAnsi" w:hAnsi="Arial" w:cs="Arial"/>
          <w:sz w:val="20"/>
          <w:szCs w:val="20"/>
          <w:lang w:val="en-US" w:eastAsia="en-US"/>
        </w:rPr>
        <w:t>,</w:t>
      </w:r>
      <w:r w:rsidRPr="000732B0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r w:rsidRPr="002D4EDE">
        <w:rPr>
          <w:rFonts w:ascii="Arial" w:eastAsiaTheme="minorHAnsi" w:hAnsi="Arial" w:cs="Arial"/>
          <w:b/>
          <w:bCs/>
          <w:sz w:val="20"/>
          <w:szCs w:val="20"/>
          <w:lang w:val="en-US" w:eastAsia="en-US"/>
        </w:rPr>
        <w:t>ensure a quiet exam room</w:t>
      </w:r>
      <w:r w:rsidRPr="000732B0">
        <w:rPr>
          <w:rFonts w:ascii="Arial" w:eastAsiaTheme="minorHAnsi" w:hAnsi="Arial" w:cs="Arial"/>
          <w:sz w:val="20"/>
          <w:szCs w:val="20"/>
          <w:lang w:val="en-US" w:eastAsia="en-US"/>
        </w:rPr>
        <w:t>:</w:t>
      </w:r>
    </w:p>
    <w:p w14:paraId="3A074035" w14:textId="77777777" w:rsidR="002D4EDE" w:rsidRPr="000732B0" w:rsidRDefault="002D4EDE" w:rsidP="002D4EDE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rFonts w:ascii="Arial" w:eastAsiaTheme="minorHAnsi" w:hAnsi="Arial" w:cs="Arial"/>
          <w:sz w:val="20"/>
          <w:szCs w:val="20"/>
          <w:lang w:val="en-US" w:eastAsia="en-US"/>
        </w:rPr>
      </w:pPr>
      <w:r w:rsidRPr="000732B0">
        <w:rPr>
          <w:rFonts w:ascii="Arial" w:eastAsiaTheme="minorHAnsi" w:hAnsi="Arial" w:cs="Arial"/>
          <w:sz w:val="20"/>
          <w:szCs w:val="20"/>
          <w:lang w:val="en-US" w:eastAsia="en-US"/>
        </w:rPr>
        <w:t>Students can only hand i</w:t>
      </w:r>
      <w:r>
        <w:rPr>
          <w:rFonts w:ascii="Arial" w:eastAsiaTheme="minorHAnsi" w:hAnsi="Arial" w:cs="Arial"/>
          <w:sz w:val="20"/>
          <w:szCs w:val="20"/>
          <w:lang w:val="en-US" w:eastAsia="en-US"/>
        </w:rPr>
        <w:t>n exams and leave in waves every 15 min.</w:t>
      </w:r>
    </w:p>
    <w:p w14:paraId="2E1C72A6" w14:textId="46891EE2" w:rsidR="002D4EDE" w:rsidRPr="00E639EA" w:rsidRDefault="002D4EDE" w:rsidP="00E639EA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rFonts w:ascii="Arial" w:eastAsiaTheme="minorHAnsi" w:hAnsi="Arial" w:cs="Arial"/>
          <w:sz w:val="20"/>
          <w:szCs w:val="20"/>
          <w:lang w:val="en-US" w:eastAsia="en-US"/>
        </w:rPr>
      </w:pPr>
      <w:r w:rsidRPr="000732B0">
        <w:rPr>
          <w:rFonts w:ascii="Arial" w:eastAsiaTheme="minorHAnsi" w:hAnsi="Arial" w:cs="Arial"/>
          <w:sz w:val="20"/>
          <w:szCs w:val="20"/>
          <w:lang w:val="en-US" w:eastAsia="en-US"/>
        </w:rPr>
        <w:t>Students who have left the exam room must leave the building immediately, no chatting outs</w:t>
      </w:r>
      <w:r>
        <w:rPr>
          <w:rFonts w:ascii="Arial" w:eastAsiaTheme="minorHAnsi" w:hAnsi="Arial" w:cs="Arial"/>
          <w:sz w:val="20"/>
          <w:szCs w:val="20"/>
          <w:lang w:val="en-US" w:eastAsia="en-US"/>
        </w:rPr>
        <w:t>ide the exam room</w:t>
      </w:r>
      <w:r w:rsidR="00E639E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. </w:t>
      </w:r>
      <w:r w:rsidRPr="00E639EA">
        <w:rPr>
          <w:rFonts w:ascii="Arial" w:eastAsiaTheme="minorHAnsi" w:hAnsi="Arial" w:cs="Arial"/>
          <w:sz w:val="20"/>
          <w:szCs w:val="20"/>
          <w:lang w:val="en-US" w:eastAsia="en-US"/>
        </w:rPr>
        <w:t>Announce this at the beginning of the exam and put up a notice outside the exam room</w:t>
      </w:r>
      <w:r w:rsidR="00E639EA">
        <w:rPr>
          <w:rFonts w:ascii="Arial" w:eastAsiaTheme="minorHAnsi" w:hAnsi="Arial" w:cs="Arial"/>
          <w:sz w:val="20"/>
          <w:szCs w:val="20"/>
          <w:lang w:val="en-US" w:eastAsia="en-US"/>
        </w:rPr>
        <w:t>.</w:t>
      </w:r>
      <w:r w:rsidRPr="00E639E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</w:p>
    <w:p w14:paraId="14670799" w14:textId="77777777" w:rsidR="002D4EDE" w:rsidRPr="00EE687A" w:rsidRDefault="002D4EDE" w:rsidP="002D4EDE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rFonts w:ascii="Arial" w:eastAsiaTheme="minorHAnsi" w:hAnsi="Arial" w:cs="Arial"/>
          <w:sz w:val="20"/>
          <w:szCs w:val="20"/>
          <w:lang w:val="en-US" w:eastAsia="en-US"/>
        </w:rPr>
      </w:pPr>
      <w:r w:rsidRPr="000732B0">
        <w:rPr>
          <w:rFonts w:ascii="Arial" w:hAnsi="Arial" w:cs="Arial"/>
          <w:sz w:val="20"/>
          <w:szCs w:val="20"/>
          <w:lang w:val="en-US"/>
        </w:rPr>
        <w:t xml:space="preserve">Allow students to use </w:t>
      </w:r>
      <w:r w:rsidRPr="002D4EDE">
        <w:rPr>
          <w:rFonts w:ascii="Arial" w:hAnsi="Arial" w:cs="Arial"/>
          <w:b/>
          <w:bCs/>
          <w:sz w:val="20"/>
          <w:szCs w:val="20"/>
          <w:lang w:val="en-US"/>
        </w:rPr>
        <w:t>noise-canceling headphones</w:t>
      </w:r>
      <w:r w:rsidRPr="000732B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(see checklist)</w:t>
      </w:r>
    </w:p>
    <w:p w14:paraId="4F9B4263" w14:textId="77777777" w:rsidR="002D4EDE" w:rsidRPr="00222594" w:rsidRDefault="002D4EDE" w:rsidP="002D4EDE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rFonts w:ascii="Arial" w:eastAsiaTheme="minorHAnsi" w:hAnsi="Arial" w:cs="Arial"/>
          <w:sz w:val="20"/>
          <w:szCs w:val="20"/>
          <w:lang w:val="en-US" w:eastAsia="en-US"/>
        </w:rPr>
      </w:pPr>
      <w:r>
        <w:rPr>
          <w:rFonts w:ascii="Arial" w:hAnsi="Arial" w:cs="Arial"/>
          <w:sz w:val="20"/>
          <w:szCs w:val="20"/>
          <w:lang w:val="en-US"/>
        </w:rPr>
        <w:t>For listening comprehension questions:</w:t>
      </w:r>
    </w:p>
    <w:p w14:paraId="124EA696" w14:textId="6C5F283B" w:rsidR="002D4EDE" w:rsidRPr="00484740" w:rsidRDefault="002D4EDE" w:rsidP="002D4EDE">
      <w:pPr>
        <w:pStyle w:val="paragraph"/>
        <w:numPr>
          <w:ilvl w:val="1"/>
          <w:numId w:val="14"/>
        </w:numPr>
        <w:spacing w:before="0" w:beforeAutospacing="0" w:after="0" w:afterAutospacing="0" w:line="360" w:lineRule="auto"/>
        <w:textAlignment w:val="baseline"/>
        <w:rPr>
          <w:rFonts w:ascii="Arial" w:eastAsiaTheme="minorHAnsi" w:hAnsi="Arial" w:cs="Arial"/>
          <w:sz w:val="20"/>
          <w:szCs w:val="20"/>
          <w:lang w:val="en-US" w:eastAsia="en-US"/>
        </w:rPr>
      </w:pPr>
      <w:r>
        <w:rPr>
          <w:rFonts w:ascii="Arial" w:hAnsi="Arial" w:cs="Arial"/>
          <w:sz w:val="20"/>
          <w:szCs w:val="20"/>
          <w:lang w:val="en-US"/>
        </w:rPr>
        <w:t>W</w:t>
      </w:r>
      <w:r w:rsidRPr="00BC170B">
        <w:rPr>
          <w:rFonts w:ascii="Arial" w:hAnsi="Arial" w:cs="Arial"/>
          <w:sz w:val="20"/>
          <w:szCs w:val="20"/>
          <w:lang w:val="en-US"/>
        </w:rPr>
        <w:t xml:space="preserve">ait until </w:t>
      </w:r>
      <w:r>
        <w:rPr>
          <w:rFonts w:ascii="Arial" w:hAnsi="Arial" w:cs="Arial"/>
          <w:sz w:val="20"/>
          <w:szCs w:val="20"/>
          <w:lang w:val="en-US"/>
        </w:rPr>
        <w:t>dyslexic</w:t>
      </w:r>
      <w:r w:rsidR="00416C71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/</w:t>
      </w:r>
      <w:r w:rsidR="00416C71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slowest students</w:t>
      </w:r>
      <w:r w:rsidRPr="00BC170B">
        <w:rPr>
          <w:rFonts w:ascii="Arial" w:hAnsi="Arial" w:cs="Arial"/>
          <w:sz w:val="20"/>
          <w:szCs w:val="20"/>
          <w:lang w:val="en-US"/>
        </w:rPr>
        <w:t xml:space="preserve"> have </w:t>
      </w:r>
      <w:r>
        <w:rPr>
          <w:rFonts w:ascii="Arial" w:hAnsi="Arial" w:cs="Arial"/>
          <w:sz w:val="20"/>
          <w:szCs w:val="20"/>
          <w:lang w:val="en-US"/>
        </w:rPr>
        <w:t>finished reading questions</w:t>
      </w:r>
      <w:r w:rsidR="00752F39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/</w:t>
      </w:r>
      <w:r w:rsidR="00752F39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gap text before playing the recording</w:t>
      </w:r>
    </w:p>
    <w:p w14:paraId="512D8D2F" w14:textId="0825AE9A" w:rsidR="002D4EDE" w:rsidRPr="002D4EDE" w:rsidRDefault="002D4EDE" w:rsidP="002D4EDE">
      <w:pPr>
        <w:pStyle w:val="paragraph"/>
        <w:numPr>
          <w:ilvl w:val="1"/>
          <w:numId w:val="14"/>
        </w:numPr>
        <w:spacing w:before="0" w:beforeAutospacing="0" w:after="0" w:afterAutospacing="0" w:line="360" w:lineRule="auto"/>
        <w:textAlignment w:val="baseline"/>
        <w:rPr>
          <w:rFonts w:ascii="Arial" w:eastAsiaTheme="minorHAnsi" w:hAnsi="Arial" w:cs="Arial"/>
          <w:sz w:val="20"/>
          <w:szCs w:val="20"/>
          <w:lang w:val="en-US" w:eastAsia="en-US"/>
        </w:rPr>
      </w:pPr>
      <w:r>
        <w:rPr>
          <w:rFonts w:ascii="Arial" w:hAnsi="Arial" w:cs="Arial"/>
          <w:sz w:val="20"/>
          <w:szCs w:val="20"/>
          <w:lang w:val="en-US"/>
        </w:rPr>
        <w:t>G</w:t>
      </w:r>
      <w:r w:rsidRPr="00484740">
        <w:rPr>
          <w:rFonts w:ascii="Arial" w:hAnsi="Arial" w:cs="Arial"/>
          <w:sz w:val="20"/>
          <w:szCs w:val="20"/>
          <w:lang w:val="en-US"/>
        </w:rPr>
        <w:t xml:space="preserve">ive </w:t>
      </w:r>
      <w:r w:rsidRPr="00752F39">
        <w:rPr>
          <w:rFonts w:ascii="Arial" w:hAnsi="Arial" w:cs="Arial"/>
          <w:b/>
          <w:bCs/>
          <w:sz w:val="20"/>
          <w:szCs w:val="20"/>
          <w:lang w:val="en-US"/>
        </w:rPr>
        <w:t>additional listening opportunity</w:t>
      </w:r>
      <w:r w:rsidRPr="00484740">
        <w:rPr>
          <w:rFonts w:ascii="Arial" w:hAnsi="Arial" w:cs="Arial"/>
          <w:sz w:val="20"/>
          <w:szCs w:val="20"/>
          <w:lang w:val="en-US"/>
        </w:rPr>
        <w:t xml:space="preserve"> during additional time at the end, </w:t>
      </w:r>
      <w:r w:rsidRPr="00752F39">
        <w:rPr>
          <w:rFonts w:ascii="Arial" w:hAnsi="Arial" w:cs="Arial"/>
          <w:b/>
          <w:bCs/>
          <w:sz w:val="20"/>
          <w:szCs w:val="20"/>
          <w:lang w:val="en-US"/>
        </w:rPr>
        <w:t>on demand</w:t>
      </w:r>
      <w:r>
        <w:rPr>
          <w:rFonts w:ascii="Arial" w:hAnsi="Arial" w:cs="Arial"/>
          <w:sz w:val="20"/>
          <w:szCs w:val="20"/>
          <w:lang w:val="en-US"/>
        </w:rPr>
        <w:t>, possibly read by teacher in order to avoid playing the entire recording</w:t>
      </w:r>
    </w:p>
    <w:p w14:paraId="5E86D26D" w14:textId="77777777" w:rsidR="00AE292C" w:rsidRPr="006C4DC8" w:rsidRDefault="00AE292C" w:rsidP="00AE292C">
      <w:pPr>
        <w:pStyle w:val="Paragraphedeliste"/>
        <w:spacing w:after="0" w:line="360" w:lineRule="auto"/>
        <w:ind w:left="1418"/>
        <w:rPr>
          <w:rFonts w:ascii="Arial" w:hAnsi="Arial" w:cs="Arial"/>
          <w:sz w:val="20"/>
          <w:szCs w:val="20"/>
          <w:lang w:val="en-US"/>
        </w:rPr>
      </w:pPr>
    </w:p>
    <w:p w14:paraId="75437C5B" w14:textId="77777777" w:rsidR="00AE292C" w:rsidRPr="005B0FA6" w:rsidRDefault="00AE292C" w:rsidP="00D41A7A">
      <w:pPr>
        <w:pStyle w:val="Paragraphedeliste"/>
        <w:numPr>
          <w:ilvl w:val="0"/>
          <w:numId w:val="1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5B0FA6">
        <w:rPr>
          <w:rFonts w:ascii="Arial" w:hAnsi="Arial" w:cs="Arial"/>
          <w:sz w:val="20"/>
          <w:szCs w:val="20"/>
        </w:rPr>
        <w:t>Exam sheets:</w:t>
      </w:r>
    </w:p>
    <w:p w14:paraId="3906AA51" w14:textId="5AAEFEC2" w:rsidR="00AE292C" w:rsidRDefault="00AE292C" w:rsidP="00AE292C">
      <w:pPr>
        <w:pStyle w:val="Paragraphedeliste"/>
        <w:numPr>
          <w:ilvl w:val="0"/>
          <w:numId w:val="12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175B6C">
        <w:rPr>
          <w:rFonts w:ascii="Arial" w:hAnsi="Arial" w:cs="Arial"/>
          <w:sz w:val="20"/>
          <w:szCs w:val="20"/>
          <w:lang w:val="en-US"/>
        </w:rPr>
        <w:t xml:space="preserve">Use </w:t>
      </w:r>
      <w:r w:rsidRPr="00D41A7A">
        <w:rPr>
          <w:rFonts w:ascii="Arial" w:hAnsi="Arial" w:cs="Arial"/>
          <w:b/>
          <w:bCs/>
          <w:sz w:val="20"/>
          <w:szCs w:val="20"/>
          <w:lang w:val="en-US"/>
        </w:rPr>
        <w:t>sans serif fonts</w:t>
      </w:r>
      <w:r w:rsidRPr="00175B6C">
        <w:rPr>
          <w:rFonts w:ascii="Arial" w:hAnsi="Arial" w:cs="Arial"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175B6C">
        <w:rPr>
          <w:rFonts w:ascii="Arial" w:hAnsi="Arial" w:cs="Arial"/>
          <w:sz w:val="20"/>
          <w:szCs w:val="20"/>
          <w:lang w:val="en-US"/>
        </w:rPr>
        <w:t>Arial, Verdana, Helvetica, Courier</w:t>
      </w:r>
      <w:r>
        <w:rPr>
          <w:rFonts w:ascii="Arial" w:hAnsi="Arial" w:cs="Arial"/>
          <w:sz w:val="20"/>
          <w:szCs w:val="20"/>
          <w:lang w:val="en-US"/>
        </w:rPr>
        <w:t xml:space="preserve"> (</w:t>
      </w:r>
      <w:r w:rsidRPr="007F392E">
        <w:rPr>
          <w:rFonts w:ascii="Arial" w:hAnsi="Arial" w:cs="Arial"/>
          <w:b/>
          <w:bCs/>
          <w:sz w:val="20"/>
          <w:szCs w:val="20"/>
          <w:lang w:val="en-US"/>
        </w:rPr>
        <w:t>min</w:t>
      </w:r>
      <w:r w:rsidR="007F392E" w:rsidRPr="007F392E">
        <w:rPr>
          <w:rFonts w:ascii="Arial" w:hAnsi="Arial" w:cs="Arial"/>
          <w:b/>
          <w:bCs/>
          <w:sz w:val="20"/>
          <w:szCs w:val="20"/>
          <w:lang w:val="en-US"/>
        </w:rPr>
        <w:t>.</w:t>
      </w:r>
      <w:r w:rsidRPr="007F392E">
        <w:rPr>
          <w:rFonts w:ascii="Arial" w:hAnsi="Arial" w:cs="Arial"/>
          <w:b/>
          <w:bCs/>
          <w:sz w:val="20"/>
          <w:szCs w:val="20"/>
          <w:lang w:val="en-US"/>
        </w:rPr>
        <w:t xml:space="preserve"> size 10</w:t>
      </w:r>
      <w:r w:rsidR="002C4ADB" w:rsidRPr="007F392E">
        <w:rPr>
          <w:rFonts w:ascii="Arial" w:hAnsi="Arial" w:cs="Arial"/>
          <w:b/>
          <w:bCs/>
          <w:sz w:val="20"/>
          <w:szCs w:val="20"/>
          <w:lang w:val="en-US"/>
        </w:rPr>
        <w:t>/11</w:t>
      </w:r>
      <w:r w:rsidR="007F392E" w:rsidRPr="007F392E">
        <w:rPr>
          <w:rFonts w:ascii="Arial" w:hAnsi="Arial" w:cs="Arial"/>
          <w:sz w:val="20"/>
          <w:szCs w:val="20"/>
          <w:lang w:val="en-US"/>
        </w:rPr>
        <w:t>, ideally bigger</w:t>
      </w:r>
      <w:r>
        <w:rPr>
          <w:rFonts w:ascii="Arial" w:hAnsi="Arial" w:cs="Arial"/>
          <w:sz w:val="20"/>
          <w:szCs w:val="20"/>
          <w:lang w:val="en-US"/>
        </w:rPr>
        <w:t>)</w:t>
      </w:r>
    </w:p>
    <w:p w14:paraId="4FC0B79F" w14:textId="1FC7D93E" w:rsidR="00AE292C" w:rsidRPr="007F392E" w:rsidRDefault="00AE292C" w:rsidP="00AE292C">
      <w:pPr>
        <w:pStyle w:val="Paragraphedeliste"/>
        <w:numPr>
          <w:ilvl w:val="0"/>
          <w:numId w:val="12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Use at least </w:t>
      </w:r>
      <w:r w:rsidRPr="00D41A7A">
        <w:rPr>
          <w:rFonts w:ascii="Arial" w:hAnsi="Arial" w:cs="Arial"/>
          <w:b/>
          <w:bCs/>
          <w:sz w:val="20"/>
          <w:szCs w:val="20"/>
          <w:lang w:val="en-US"/>
        </w:rPr>
        <w:t>1</w:t>
      </w:r>
      <w:r w:rsidR="003D1BE2">
        <w:rPr>
          <w:rFonts w:ascii="Arial" w:hAnsi="Arial" w:cs="Arial"/>
          <w:b/>
          <w:bCs/>
          <w:sz w:val="20"/>
          <w:szCs w:val="20"/>
          <w:lang w:val="en-US"/>
        </w:rPr>
        <w:t>.</w:t>
      </w:r>
      <w:r w:rsidRPr="00D41A7A">
        <w:rPr>
          <w:rFonts w:ascii="Arial" w:hAnsi="Arial" w:cs="Arial"/>
          <w:b/>
          <w:bCs/>
          <w:sz w:val="20"/>
          <w:szCs w:val="20"/>
          <w:lang w:val="en-US"/>
        </w:rPr>
        <w:t>15 line spacing</w:t>
      </w:r>
    </w:p>
    <w:p w14:paraId="53C38DAD" w14:textId="7C1ED005" w:rsidR="007F392E" w:rsidRDefault="007F392E" w:rsidP="00AE292C">
      <w:pPr>
        <w:pStyle w:val="Paragraphedeliste"/>
        <w:numPr>
          <w:ilvl w:val="0"/>
          <w:numId w:val="12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7F392E">
        <w:rPr>
          <w:rFonts w:ascii="Arial" w:hAnsi="Arial" w:cs="Arial"/>
          <w:sz w:val="20"/>
          <w:szCs w:val="20"/>
          <w:lang w:val="en-US"/>
        </w:rPr>
        <w:t>Use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bold </w:t>
      </w:r>
      <w:r w:rsidRPr="007F392E">
        <w:rPr>
          <w:rFonts w:ascii="Arial" w:hAnsi="Arial" w:cs="Arial"/>
          <w:sz w:val="20"/>
          <w:szCs w:val="20"/>
          <w:lang w:val="en-US"/>
        </w:rPr>
        <w:t>text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7F392E">
        <w:rPr>
          <w:rFonts w:ascii="Arial" w:hAnsi="Arial" w:cs="Arial"/>
          <w:sz w:val="20"/>
          <w:szCs w:val="20"/>
          <w:lang w:val="en-US"/>
        </w:rPr>
        <w:t>to highlight</w:t>
      </w:r>
    </w:p>
    <w:p w14:paraId="26347242" w14:textId="732D0F07" w:rsidR="00710A72" w:rsidRPr="00710A72" w:rsidRDefault="00710A72" w:rsidP="00710A72">
      <w:pPr>
        <w:pStyle w:val="Paragraphedeliste"/>
        <w:numPr>
          <w:ilvl w:val="0"/>
          <w:numId w:val="12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130EFD">
        <w:rPr>
          <w:rFonts w:ascii="Arial" w:hAnsi="Arial" w:cs="Arial"/>
          <w:b/>
          <w:bCs/>
          <w:sz w:val="20"/>
          <w:szCs w:val="20"/>
          <w:lang w:val="en-US"/>
        </w:rPr>
        <w:t>Airy layout</w:t>
      </w:r>
      <w:r w:rsidRPr="00175B6C">
        <w:rPr>
          <w:rFonts w:ascii="Arial" w:hAnsi="Arial" w:cs="Arial"/>
          <w:sz w:val="20"/>
          <w:szCs w:val="20"/>
          <w:lang w:val="en-US"/>
        </w:rPr>
        <w:t xml:space="preserve">, with </w:t>
      </w:r>
      <w:r>
        <w:rPr>
          <w:rFonts w:ascii="Arial" w:hAnsi="Arial" w:cs="Arial"/>
          <w:sz w:val="20"/>
          <w:szCs w:val="20"/>
          <w:lang w:val="en-US"/>
        </w:rPr>
        <w:t>ample space for answers</w:t>
      </w:r>
    </w:p>
    <w:p w14:paraId="2F513291" w14:textId="77777777" w:rsidR="00AE292C" w:rsidRDefault="00AE292C" w:rsidP="00AE292C">
      <w:pPr>
        <w:pStyle w:val="Paragraphedeliste"/>
        <w:numPr>
          <w:ilvl w:val="0"/>
          <w:numId w:val="12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No italics</w:t>
      </w:r>
    </w:p>
    <w:p w14:paraId="590DBC6A" w14:textId="77777777" w:rsidR="00AE292C" w:rsidRDefault="00AE292C" w:rsidP="00AE292C">
      <w:pPr>
        <w:pStyle w:val="Paragraphedeliste"/>
        <w:numPr>
          <w:ilvl w:val="0"/>
          <w:numId w:val="12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Text not justified</w:t>
      </w:r>
    </w:p>
    <w:p w14:paraId="7F02233E" w14:textId="77777777" w:rsidR="00AE292C" w:rsidRDefault="00AE292C" w:rsidP="00AE292C">
      <w:pPr>
        <w:pStyle w:val="Paragraphedeliste"/>
        <w:numPr>
          <w:ilvl w:val="0"/>
          <w:numId w:val="12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Pages </w:t>
      </w:r>
      <w:r w:rsidRPr="00D41A7A">
        <w:rPr>
          <w:rFonts w:ascii="Arial" w:hAnsi="Arial" w:cs="Arial"/>
          <w:b/>
          <w:bCs/>
          <w:sz w:val="20"/>
          <w:szCs w:val="20"/>
          <w:lang w:val="en-US"/>
        </w:rPr>
        <w:t>single-sided</w:t>
      </w:r>
    </w:p>
    <w:p w14:paraId="2ABC4E94" w14:textId="6344EDAF" w:rsidR="00AE292C" w:rsidRPr="007F392E" w:rsidRDefault="00AE292C" w:rsidP="00AE292C">
      <w:pPr>
        <w:pStyle w:val="Paragraphedeliste"/>
        <w:numPr>
          <w:ilvl w:val="0"/>
          <w:numId w:val="12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7F392E">
        <w:rPr>
          <w:rFonts w:ascii="Arial" w:hAnsi="Arial" w:cs="Arial"/>
          <w:sz w:val="20"/>
          <w:szCs w:val="20"/>
          <w:lang w:val="en-US"/>
        </w:rPr>
        <w:t xml:space="preserve">All information necessary to complete an exercise should be </w:t>
      </w:r>
      <w:r w:rsidRPr="007F392E">
        <w:rPr>
          <w:rFonts w:ascii="Arial" w:hAnsi="Arial" w:cs="Arial"/>
          <w:b/>
          <w:bCs/>
          <w:sz w:val="20"/>
          <w:szCs w:val="20"/>
          <w:lang w:val="en-US"/>
        </w:rPr>
        <w:t xml:space="preserve">on </w:t>
      </w:r>
      <w:r w:rsidR="00996D27" w:rsidRPr="007F392E">
        <w:rPr>
          <w:rFonts w:ascii="Arial" w:hAnsi="Arial" w:cs="Arial"/>
          <w:b/>
          <w:bCs/>
          <w:sz w:val="20"/>
          <w:szCs w:val="20"/>
          <w:lang w:val="en-US"/>
        </w:rPr>
        <w:t>one</w:t>
      </w:r>
      <w:r w:rsidRPr="007F392E">
        <w:rPr>
          <w:rFonts w:ascii="Arial" w:hAnsi="Arial" w:cs="Arial"/>
          <w:b/>
          <w:bCs/>
          <w:sz w:val="20"/>
          <w:szCs w:val="20"/>
          <w:lang w:val="en-US"/>
        </w:rPr>
        <w:t xml:space="preserve"> page</w:t>
      </w:r>
      <w:r w:rsidRPr="007F392E">
        <w:rPr>
          <w:rFonts w:ascii="Arial" w:hAnsi="Arial" w:cs="Arial"/>
          <w:sz w:val="20"/>
          <w:szCs w:val="20"/>
          <w:lang w:val="en-US"/>
        </w:rPr>
        <w:t>, or on pages that can be read side by side (no</w:t>
      </w:r>
      <w:r w:rsidR="00D41A7A" w:rsidRPr="007F392E">
        <w:rPr>
          <w:rFonts w:ascii="Arial" w:hAnsi="Arial" w:cs="Arial"/>
          <w:sz w:val="20"/>
          <w:szCs w:val="20"/>
          <w:lang w:val="en-US"/>
        </w:rPr>
        <w:t>t on</w:t>
      </w:r>
      <w:r w:rsidR="00996D27" w:rsidRPr="007F392E">
        <w:rPr>
          <w:rFonts w:ascii="Arial" w:hAnsi="Arial" w:cs="Arial"/>
          <w:sz w:val="20"/>
          <w:szCs w:val="20"/>
          <w:lang w:val="en-US"/>
        </w:rPr>
        <w:t xml:space="preserve"> the front and back of a</w:t>
      </w:r>
      <w:r w:rsidRPr="007F392E">
        <w:rPr>
          <w:rFonts w:ascii="Arial" w:hAnsi="Arial" w:cs="Arial"/>
          <w:sz w:val="20"/>
          <w:szCs w:val="20"/>
          <w:lang w:val="en-US"/>
        </w:rPr>
        <w:t xml:space="preserve"> double-sided </w:t>
      </w:r>
      <w:r w:rsidR="00996D27" w:rsidRPr="007F392E">
        <w:rPr>
          <w:rFonts w:ascii="Arial" w:hAnsi="Arial" w:cs="Arial"/>
          <w:sz w:val="20"/>
          <w:szCs w:val="20"/>
          <w:lang w:val="en-US"/>
        </w:rPr>
        <w:t>sheet</w:t>
      </w:r>
      <w:r w:rsidRPr="007F392E">
        <w:rPr>
          <w:rFonts w:ascii="Arial" w:hAnsi="Arial" w:cs="Arial"/>
          <w:sz w:val="20"/>
          <w:szCs w:val="20"/>
          <w:lang w:val="en-US"/>
        </w:rPr>
        <w:t>)</w:t>
      </w:r>
    </w:p>
    <w:p w14:paraId="1D6BCF61" w14:textId="77777777" w:rsidR="007F392E" w:rsidRDefault="007F392E" w:rsidP="00AE292C">
      <w:pPr>
        <w:pStyle w:val="Paragraphedeliste"/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p w14:paraId="23701A01" w14:textId="77777777" w:rsidR="007F392E" w:rsidRDefault="007F392E" w:rsidP="00AE292C">
      <w:pPr>
        <w:pStyle w:val="Paragraphedeliste"/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p w14:paraId="151F4601" w14:textId="77777777" w:rsidR="00AE292C" w:rsidRDefault="00AE292C" w:rsidP="00AE292C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lastRenderedPageBreak/>
        <w:t>Clear instructions and q</w:t>
      </w:r>
      <w:r w:rsidRPr="00C121D2">
        <w:rPr>
          <w:rFonts w:ascii="Arial" w:eastAsiaTheme="minorHAnsi" w:hAnsi="Arial" w:cs="Arial"/>
          <w:sz w:val="20"/>
          <w:szCs w:val="20"/>
          <w:lang w:eastAsia="en-US"/>
        </w:rPr>
        <w:t>uestions: </w:t>
      </w:r>
    </w:p>
    <w:p w14:paraId="6BCD5DB7" w14:textId="3D26ED5E" w:rsidR="00AE292C" w:rsidRDefault="00AE292C" w:rsidP="00AE292C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Fonts w:ascii="Arial" w:eastAsiaTheme="minorHAnsi" w:hAnsi="Arial" w:cs="Arial"/>
          <w:sz w:val="20"/>
          <w:szCs w:val="20"/>
          <w:lang w:eastAsia="en-US"/>
        </w:rPr>
      </w:pPr>
      <w:r w:rsidRPr="005B0FA6">
        <w:rPr>
          <w:rFonts w:ascii="Arial" w:eastAsiaTheme="minorHAnsi" w:hAnsi="Arial" w:cs="Arial"/>
          <w:sz w:val="20"/>
          <w:szCs w:val="20"/>
          <w:lang w:eastAsia="en-US"/>
        </w:rPr>
        <w:t xml:space="preserve">Clearly </w:t>
      </w:r>
      <w:r w:rsidRPr="00D41A7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numbered</w:t>
      </w:r>
      <w:r w:rsidR="00D41A7A" w:rsidRPr="00D41A7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questions</w:t>
      </w:r>
    </w:p>
    <w:p w14:paraId="40912F04" w14:textId="37F2B6D2" w:rsidR="00AE292C" w:rsidRPr="005B0FA6" w:rsidRDefault="00AE292C" w:rsidP="00AE292C">
      <w:pPr>
        <w:pStyle w:val="paragraph"/>
        <w:numPr>
          <w:ilvl w:val="0"/>
          <w:numId w:val="4"/>
        </w:numPr>
        <w:spacing w:line="360" w:lineRule="auto"/>
        <w:textAlignment w:val="baseline"/>
        <w:rPr>
          <w:rFonts w:ascii="Arial" w:eastAsiaTheme="minorHAnsi" w:hAnsi="Arial" w:cs="Arial"/>
          <w:sz w:val="20"/>
          <w:szCs w:val="20"/>
          <w:lang w:eastAsia="en-US"/>
        </w:rPr>
      </w:pPr>
      <w:r w:rsidRPr="00D41A7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Short </w:t>
      </w:r>
      <w:r w:rsidR="00D41A7A" w:rsidRPr="00D41A7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instructions</w:t>
      </w:r>
    </w:p>
    <w:p w14:paraId="1CC577E9" w14:textId="77777777" w:rsidR="00AE292C" w:rsidRPr="005B0FA6" w:rsidRDefault="00AE292C" w:rsidP="00AE292C">
      <w:pPr>
        <w:pStyle w:val="paragraph"/>
        <w:numPr>
          <w:ilvl w:val="0"/>
          <w:numId w:val="4"/>
        </w:numPr>
        <w:spacing w:line="360" w:lineRule="auto"/>
        <w:textAlignment w:val="baseline"/>
        <w:rPr>
          <w:rFonts w:ascii="Arial" w:eastAsiaTheme="minorHAnsi" w:hAnsi="Arial" w:cs="Arial"/>
          <w:sz w:val="20"/>
          <w:szCs w:val="20"/>
          <w:lang w:val="en-US" w:eastAsia="en-US"/>
        </w:rPr>
      </w:pPr>
      <w:r w:rsidRPr="005B0FA6">
        <w:rPr>
          <w:rFonts w:ascii="Arial" w:eastAsiaTheme="minorHAnsi" w:hAnsi="Arial" w:cs="Arial"/>
          <w:sz w:val="20"/>
          <w:szCs w:val="20"/>
          <w:lang w:val="en-US" w:eastAsia="en-US"/>
        </w:rPr>
        <w:t>Avoid negatively formulated questions a</w:t>
      </w:r>
      <w:r>
        <w:rPr>
          <w:rFonts w:ascii="Arial" w:eastAsiaTheme="minorHAnsi" w:hAnsi="Arial" w:cs="Arial"/>
          <w:sz w:val="20"/>
          <w:szCs w:val="20"/>
          <w:lang w:val="en-US" w:eastAsia="en-US"/>
        </w:rPr>
        <w:t>nd double negations</w:t>
      </w:r>
    </w:p>
    <w:p w14:paraId="5E95D5BF" w14:textId="77777777" w:rsidR="00AE292C" w:rsidRPr="005B0FA6" w:rsidRDefault="00AE292C" w:rsidP="00AE292C">
      <w:pPr>
        <w:pStyle w:val="paragraph"/>
        <w:numPr>
          <w:ilvl w:val="0"/>
          <w:numId w:val="4"/>
        </w:numPr>
        <w:spacing w:line="360" w:lineRule="auto"/>
        <w:textAlignment w:val="baseline"/>
        <w:rPr>
          <w:rFonts w:ascii="Arial" w:eastAsiaTheme="minorHAnsi" w:hAnsi="Arial" w:cs="Arial"/>
          <w:sz w:val="20"/>
          <w:szCs w:val="20"/>
          <w:lang w:val="en-US" w:eastAsia="en-US"/>
        </w:rPr>
      </w:pPr>
      <w:r w:rsidRPr="005B0FA6">
        <w:rPr>
          <w:rFonts w:ascii="Arial" w:eastAsiaTheme="minorHAnsi" w:hAnsi="Arial" w:cs="Arial"/>
          <w:sz w:val="20"/>
          <w:szCs w:val="20"/>
          <w:lang w:val="en-US" w:eastAsia="en-US"/>
        </w:rPr>
        <w:t>If question formats vary, make this</w:t>
      </w:r>
      <w:r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r w:rsidRPr="00D41A7A">
        <w:rPr>
          <w:rFonts w:ascii="Arial" w:eastAsiaTheme="minorHAnsi" w:hAnsi="Arial" w:cs="Arial"/>
          <w:b/>
          <w:bCs/>
          <w:sz w:val="20"/>
          <w:szCs w:val="20"/>
          <w:lang w:val="en-US" w:eastAsia="en-US"/>
        </w:rPr>
        <w:t>clear visually</w:t>
      </w:r>
      <w:r>
        <w:rPr>
          <w:rFonts w:ascii="Arial" w:eastAsiaTheme="minorHAnsi" w:hAnsi="Arial" w:cs="Arial"/>
          <w:sz w:val="20"/>
          <w:szCs w:val="20"/>
          <w:lang w:val="en-US" w:eastAsia="en-US"/>
        </w:rPr>
        <w:t xml:space="preserve"> and </w:t>
      </w:r>
      <w:r w:rsidRPr="005B0FA6">
        <w:rPr>
          <w:rFonts w:ascii="Arial" w:eastAsiaTheme="minorHAnsi" w:hAnsi="Arial" w:cs="Arial"/>
          <w:sz w:val="20"/>
          <w:szCs w:val="20"/>
          <w:lang w:val="en-US" w:eastAsia="en-US"/>
        </w:rPr>
        <w:t xml:space="preserve">point this out orally as well </w:t>
      </w:r>
    </w:p>
    <w:p w14:paraId="3535F1C1" w14:textId="77777777" w:rsidR="00AE292C" w:rsidRDefault="00AE292C" w:rsidP="00AE292C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eastAsiaTheme="minorHAnsi" w:hAnsi="Arial" w:cs="Arial"/>
          <w:sz w:val="20"/>
          <w:szCs w:val="20"/>
        </w:rPr>
      </w:pPr>
      <w:r w:rsidRPr="00996D27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Listening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996D27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comprehension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questions:</w:t>
      </w:r>
    </w:p>
    <w:p w14:paraId="71884C22" w14:textId="77777777" w:rsidR="00AE292C" w:rsidRPr="005B0FA6" w:rsidRDefault="00AE292C" w:rsidP="00AE292C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rPr>
          <w:rFonts w:ascii="Arial" w:eastAsiaTheme="minorHAnsi" w:hAnsi="Arial" w:cs="Arial"/>
          <w:sz w:val="20"/>
          <w:szCs w:val="20"/>
          <w:lang w:val="en-US"/>
        </w:rPr>
      </w:pPr>
      <w:bookmarkStart w:id="1" w:name="_Hlk124430376"/>
      <w:r w:rsidRPr="00D41A7A">
        <w:rPr>
          <w:rFonts w:ascii="Arial" w:eastAsiaTheme="minorHAnsi" w:hAnsi="Arial" w:cs="Arial"/>
          <w:b/>
          <w:bCs/>
          <w:sz w:val="20"/>
          <w:szCs w:val="20"/>
          <w:lang w:val="en-US"/>
        </w:rPr>
        <w:t>Short extracts</w:t>
      </w:r>
      <w:r w:rsidRPr="005B0FA6">
        <w:rPr>
          <w:rFonts w:ascii="Arial" w:eastAsiaTheme="minorHAnsi" w:hAnsi="Arial" w:cs="Arial"/>
          <w:sz w:val="20"/>
          <w:szCs w:val="20"/>
          <w:lang w:val="en-US"/>
        </w:rPr>
        <w:t xml:space="preserve"> (the lower s</w:t>
      </w:r>
      <w:r>
        <w:rPr>
          <w:rFonts w:ascii="Arial" w:eastAsiaTheme="minorHAnsi" w:hAnsi="Arial" w:cs="Arial"/>
          <w:sz w:val="20"/>
          <w:szCs w:val="20"/>
          <w:lang w:val="en-US"/>
        </w:rPr>
        <w:t>tudents’ level the shorter)</w:t>
      </w:r>
    </w:p>
    <w:bookmarkEnd w:id="1"/>
    <w:p w14:paraId="14DD9816" w14:textId="239EBBA6" w:rsidR="00AE292C" w:rsidRPr="00430FC6" w:rsidRDefault="00AE292C" w:rsidP="00AE292C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rPr>
          <w:rFonts w:ascii="Arial" w:eastAsiaTheme="minorHAnsi" w:hAnsi="Arial" w:cs="Arial"/>
          <w:sz w:val="20"/>
          <w:szCs w:val="20"/>
          <w:lang w:val="en-US"/>
        </w:rPr>
      </w:pPr>
      <w:r w:rsidRPr="00430FC6">
        <w:rPr>
          <w:rFonts w:ascii="Arial" w:eastAsiaTheme="minorHAnsi" w:hAnsi="Arial" w:cs="Arial"/>
          <w:sz w:val="20"/>
          <w:szCs w:val="20"/>
          <w:lang w:val="en-US"/>
        </w:rPr>
        <w:t xml:space="preserve">Leave </w:t>
      </w:r>
      <w:r w:rsidRPr="00996D27">
        <w:rPr>
          <w:rFonts w:ascii="Arial" w:eastAsiaTheme="minorHAnsi" w:hAnsi="Arial" w:cs="Arial"/>
          <w:b/>
          <w:bCs/>
          <w:sz w:val="20"/>
          <w:szCs w:val="20"/>
          <w:lang w:val="en-US"/>
        </w:rPr>
        <w:t>sufficient text between questions</w:t>
      </w:r>
      <w:r w:rsidRPr="00430FC6">
        <w:rPr>
          <w:rFonts w:ascii="Arial" w:eastAsiaTheme="minorHAnsi" w:hAnsi="Arial" w:cs="Arial"/>
          <w:sz w:val="20"/>
          <w:szCs w:val="20"/>
          <w:lang w:val="en-US"/>
        </w:rPr>
        <w:t xml:space="preserve"> so students have time to answer and read on in time for the next question</w:t>
      </w:r>
      <w:r w:rsidR="00710DE4">
        <w:rPr>
          <w:rFonts w:ascii="Arial" w:eastAsiaTheme="minorHAnsi" w:hAnsi="Arial" w:cs="Arial"/>
          <w:sz w:val="20"/>
          <w:szCs w:val="20"/>
          <w:lang w:val="en-US"/>
        </w:rPr>
        <w:t>:</w:t>
      </w:r>
    </w:p>
    <w:p w14:paraId="14202E7B" w14:textId="77777777" w:rsidR="00AE292C" w:rsidRPr="006C4DC8" w:rsidRDefault="00AE292C" w:rsidP="00AE292C">
      <w:pPr>
        <w:pStyle w:val="paragraph"/>
        <w:numPr>
          <w:ilvl w:val="1"/>
          <w:numId w:val="13"/>
        </w:numPr>
        <w:spacing w:before="0" w:beforeAutospacing="0" w:after="0" w:afterAutospacing="0" w:line="360" w:lineRule="auto"/>
        <w:rPr>
          <w:rFonts w:ascii="Arial" w:eastAsiaTheme="minorHAnsi" w:hAnsi="Arial" w:cs="Arial"/>
          <w:sz w:val="20"/>
          <w:szCs w:val="20"/>
          <w:lang w:val="en-US"/>
        </w:rPr>
      </w:pPr>
      <w:r w:rsidRPr="006C4DC8">
        <w:rPr>
          <w:rFonts w:ascii="Arial" w:eastAsiaTheme="minorHAnsi" w:hAnsi="Arial" w:cs="Arial"/>
          <w:sz w:val="20"/>
          <w:szCs w:val="20"/>
          <w:lang w:val="en-US"/>
        </w:rPr>
        <w:t>e.g. one blank every other sentence (</w:t>
      </w:r>
      <w:r>
        <w:rPr>
          <w:rFonts w:ascii="Arial" w:eastAsiaTheme="minorHAnsi" w:hAnsi="Arial" w:cs="Arial"/>
          <w:sz w:val="20"/>
          <w:szCs w:val="20"/>
          <w:lang w:val="en-US"/>
        </w:rPr>
        <w:t>never</w:t>
      </w:r>
      <w:r w:rsidRPr="006C4DC8">
        <w:rPr>
          <w:rFonts w:ascii="Arial" w:eastAsiaTheme="minorHAnsi" w:hAnsi="Arial" w:cs="Arial"/>
          <w:sz w:val="20"/>
          <w:szCs w:val="20"/>
          <w:lang w:val="en-US"/>
        </w:rPr>
        <w:t xml:space="preserve"> 2 blanks in the same sentence) </w:t>
      </w:r>
    </w:p>
    <w:p w14:paraId="31A3D7C9" w14:textId="77777777" w:rsidR="00AE292C" w:rsidRDefault="00AE292C" w:rsidP="00AE292C">
      <w:pPr>
        <w:pStyle w:val="paragraph"/>
        <w:numPr>
          <w:ilvl w:val="1"/>
          <w:numId w:val="13"/>
        </w:numPr>
        <w:spacing w:before="0" w:beforeAutospacing="0" w:after="0" w:afterAutospacing="0" w:line="360" w:lineRule="auto"/>
        <w:rPr>
          <w:rFonts w:ascii="Arial" w:eastAsiaTheme="minorHAnsi" w:hAnsi="Arial" w:cs="Arial"/>
          <w:sz w:val="20"/>
          <w:szCs w:val="20"/>
          <w:lang w:val="en-US"/>
        </w:rPr>
      </w:pPr>
      <w:r w:rsidRPr="006C4DC8">
        <w:rPr>
          <w:rFonts w:ascii="Arial" w:eastAsiaTheme="minorHAnsi" w:hAnsi="Arial" w:cs="Arial"/>
          <w:sz w:val="20"/>
          <w:szCs w:val="20"/>
          <w:lang w:val="en-US"/>
        </w:rPr>
        <w:t xml:space="preserve">e.g. one question per </w:t>
      </w:r>
      <w:r>
        <w:rPr>
          <w:rFonts w:ascii="Arial" w:eastAsiaTheme="minorHAnsi" w:hAnsi="Arial" w:cs="Arial"/>
          <w:sz w:val="20"/>
          <w:szCs w:val="20"/>
          <w:lang w:val="en-US"/>
        </w:rPr>
        <w:t>idea</w:t>
      </w:r>
      <w:r w:rsidRPr="006C4DC8">
        <w:rPr>
          <w:rFonts w:ascii="Arial" w:eastAsiaTheme="minorHAnsi" w:hAnsi="Arial" w:cs="Arial"/>
          <w:sz w:val="20"/>
          <w:szCs w:val="20"/>
          <w:lang w:val="en-US"/>
        </w:rPr>
        <w:t xml:space="preserve"> rather than several questions about the same shor</w:t>
      </w:r>
      <w:r>
        <w:rPr>
          <w:rFonts w:ascii="Arial" w:eastAsiaTheme="minorHAnsi" w:hAnsi="Arial" w:cs="Arial"/>
          <w:sz w:val="20"/>
          <w:szCs w:val="20"/>
          <w:lang w:val="en-US"/>
        </w:rPr>
        <w:t>t extract</w:t>
      </w:r>
    </w:p>
    <w:p w14:paraId="759A0F36" w14:textId="55C93390" w:rsidR="00AE292C" w:rsidRDefault="00AE292C" w:rsidP="00AE292C">
      <w:pPr>
        <w:pStyle w:val="Paragraphedeliste"/>
        <w:numPr>
          <w:ilvl w:val="0"/>
          <w:numId w:val="13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BC170B">
        <w:rPr>
          <w:rFonts w:ascii="Arial" w:hAnsi="Arial" w:cs="Arial"/>
          <w:sz w:val="20"/>
          <w:szCs w:val="20"/>
          <w:lang w:val="en-US"/>
        </w:rPr>
        <w:t xml:space="preserve">Wait until </w:t>
      </w:r>
      <w:r w:rsidR="00D93BAB">
        <w:rPr>
          <w:rFonts w:ascii="Arial" w:hAnsi="Arial" w:cs="Arial"/>
          <w:sz w:val="20"/>
          <w:szCs w:val="20"/>
          <w:lang w:val="en-US"/>
        </w:rPr>
        <w:t>students</w:t>
      </w:r>
      <w:r w:rsidRPr="00BC170B">
        <w:rPr>
          <w:rFonts w:ascii="Arial" w:hAnsi="Arial" w:cs="Arial"/>
          <w:sz w:val="20"/>
          <w:szCs w:val="20"/>
          <w:lang w:val="en-US"/>
        </w:rPr>
        <w:t xml:space="preserve"> have </w:t>
      </w:r>
      <w:r w:rsidRPr="00D93BAB">
        <w:rPr>
          <w:rFonts w:ascii="Arial" w:hAnsi="Arial" w:cs="Arial"/>
          <w:b/>
          <w:bCs/>
          <w:sz w:val="20"/>
          <w:szCs w:val="20"/>
          <w:lang w:val="en-US"/>
        </w:rPr>
        <w:t>finished reading</w:t>
      </w:r>
      <w:r>
        <w:rPr>
          <w:rFonts w:ascii="Arial" w:hAnsi="Arial" w:cs="Arial"/>
          <w:sz w:val="20"/>
          <w:szCs w:val="20"/>
          <w:lang w:val="en-US"/>
        </w:rPr>
        <w:t xml:space="preserve"> questions</w:t>
      </w:r>
      <w:r w:rsidR="00924BE6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/</w:t>
      </w:r>
      <w:r w:rsidR="00924BE6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gap text before playing the recording</w:t>
      </w:r>
    </w:p>
    <w:p w14:paraId="3246789D" w14:textId="77777777" w:rsidR="00AE292C" w:rsidRPr="004A0631" w:rsidRDefault="00AE292C" w:rsidP="00AE292C">
      <w:pPr>
        <w:pStyle w:val="Paragraphedeliste"/>
        <w:numPr>
          <w:ilvl w:val="0"/>
          <w:numId w:val="13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4A0631">
        <w:rPr>
          <w:rFonts w:ascii="Arial" w:hAnsi="Arial" w:cs="Arial"/>
          <w:sz w:val="20"/>
          <w:szCs w:val="20"/>
          <w:lang w:val="en-US"/>
        </w:rPr>
        <w:t xml:space="preserve">Give them an </w:t>
      </w:r>
      <w:r w:rsidRPr="002D4EDE">
        <w:rPr>
          <w:rFonts w:ascii="Arial" w:hAnsi="Arial" w:cs="Arial"/>
          <w:b/>
          <w:bCs/>
          <w:sz w:val="20"/>
          <w:szCs w:val="20"/>
          <w:lang w:val="en-US"/>
        </w:rPr>
        <w:t>additional listening opportunity</w:t>
      </w:r>
      <w:r w:rsidRPr="004A0631">
        <w:rPr>
          <w:rFonts w:ascii="Arial" w:hAnsi="Arial" w:cs="Arial"/>
          <w:sz w:val="20"/>
          <w:szCs w:val="20"/>
          <w:lang w:val="en-US"/>
        </w:rPr>
        <w:t xml:space="preserve"> if they wish, ideally self-managed on laptop / MP3/4 player with headphones</w:t>
      </w:r>
    </w:p>
    <w:p w14:paraId="3F48E84B" w14:textId="77777777" w:rsidR="00AE292C" w:rsidRPr="00430FC6" w:rsidRDefault="00AE292C" w:rsidP="00AE292C">
      <w:pPr>
        <w:pStyle w:val="paragraph"/>
        <w:spacing w:before="0" w:beforeAutospacing="0" w:after="0" w:afterAutospacing="0" w:line="360" w:lineRule="auto"/>
        <w:textAlignment w:val="baseline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6B046A66" w14:textId="77777777" w:rsidR="00AE292C" w:rsidRDefault="00AE292C" w:rsidP="00AE292C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="Arial" w:eastAsiaTheme="minorHAnsi" w:hAnsi="Arial" w:cs="Arial"/>
          <w:sz w:val="20"/>
          <w:szCs w:val="20"/>
          <w:lang w:eastAsia="en-US"/>
        </w:rPr>
      </w:pPr>
      <w:r w:rsidRPr="00D93BAB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Multiple choice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questions:</w:t>
      </w:r>
    </w:p>
    <w:p w14:paraId="2372AD23" w14:textId="05EC6A79" w:rsidR="00AE292C" w:rsidRDefault="00AE292C" w:rsidP="00AE292C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textAlignment w:val="baseline"/>
        <w:rPr>
          <w:rFonts w:ascii="Arial" w:eastAsiaTheme="minorHAnsi" w:hAnsi="Arial" w:cs="Arial"/>
          <w:sz w:val="20"/>
          <w:szCs w:val="20"/>
          <w:lang w:val="en-US" w:eastAsia="en-US"/>
        </w:rPr>
      </w:pPr>
      <w:r w:rsidRPr="009A4847">
        <w:rPr>
          <w:rFonts w:ascii="Arial" w:eastAsiaTheme="minorHAnsi" w:hAnsi="Arial" w:cs="Arial"/>
          <w:sz w:val="20"/>
          <w:szCs w:val="20"/>
          <w:lang w:val="en-US" w:eastAsia="en-US"/>
        </w:rPr>
        <w:t xml:space="preserve">Allow </w:t>
      </w:r>
      <w:r>
        <w:rPr>
          <w:rFonts w:ascii="Arial" w:eastAsiaTheme="minorHAnsi" w:hAnsi="Arial" w:cs="Arial"/>
          <w:sz w:val="20"/>
          <w:szCs w:val="20"/>
          <w:lang w:val="en-US" w:eastAsia="en-US"/>
        </w:rPr>
        <w:t xml:space="preserve">them to </w:t>
      </w:r>
      <w:r w:rsidRPr="00D93BAB">
        <w:rPr>
          <w:rFonts w:ascii="Arial" w:eastAsiaTheme="minorHAnsi" w:hAnsi="Arial" w:cs="Arial"/>
          <w:b/>
          <w:bCs/>
          <w:sz w:val="20"/>
          <w:szCs w:val="20"/>
          <w:lang w:val="en-US" w:eastAsia="en-US"/>
        </w:rPr>
        <w:t>answer in the questionnaire</w:t>
      </w:r>
      <w:r w:rsidR="00D93BAB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directly</w:t>
      </w:r>
      <w:r>
        <w:rPr>
          <w:rFonts w:ascii="Arial" w:eastAsiaTheme="minorHAnsi" w:hAnsi="Arial" w:cs="Arial"/>
          <w:sz w:val="20"/>
          <w:szCs w:val="20"/>
          <w:lang w:val="en-US" w:eastAsia="en-US"/>
        </w:rPr>
        <w:t>, not</w:t>
      </w:r>
      <w:r w:rsidRPr="009A4847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on the separate answer sheet</w:t>
      </w:r>
      <w:r>
        <w:rPr>
          <w:rFonts w:ascii="Arial" w:eastAsiaTheme="minorHAnsi" w:hAnsi="Arial" w:cs="Arial"/>
          <w:sz w:val="20"/>
          <w:szCs w:val="20"/>
          <w:lang w:val="en-US" w:eastAsia="en-US"/>
        </w:rPr>
        <w:t xml:space="preserve"> (see checklist)</w:t>
      </w:r>
    </w:p>
    <w:p w14:paraId="0168E8B7" w14:textId="77777777" w:rsidR="00AE292C" w:rsidRPr="009A4847" w:rsidRDefault="00AE292C" w:rsidP="00AE292C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textAlignment w:val="baseline"/>
        <w:rPr>
          <w:rFonts w:ascii="Arial" w:eastAsiaTheme="minorHAnsi" w:hAnsi="Arial" w:cs="Arial"/>
          <w:sz w:val="20"/>
          <w:szCs w:val="20"/>
          <w:lang w:val="en-US" w:eastAsia="en-US"/>
        </w:rPr>
      </w:pPr>
      <w:r>
        <w:rPr>
          <w:rFonts w:ascii="Arial" w:eastAsiaTheme="minorHAnsi" w:hAnsi="Arial" w:cs="Arial"/>
          <w:sz w:val="20"/>
          <w:szCs w:val="20"/>
          <w:lang w:val="en-US" w:eastAsia="en-US"/>
        </w:rPr>
        <w:t xml:space="preserve">Allow them to </w:t>
      </w:r>
      <w:r w:rsidRPr="00D93BAB">
        <w:rPr>
          <w:rFonts w:ascii="Arial" w:eastAsiaTheme="minorHAnsi" w:hAnsi="Arial" w:cs="Arial"/>
          <w:b/>
          <w:bCs/>
          <w:sz w:val="20"/>
          <w:szCs w:val="20"/>
          <w:lang w:val="en-US" w:eastAsia="en-US"/>
        </w:rPr>
        <w:t>specify their answer choice</w:t>
      </w:r>
      <w:r w:rsidRPr="009A4847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through a short, written explanation for questions </w:t>
      </w:r>
      <w:r>
        <w:rPr>
          <w:rFonts w:ascii="Arial" w:eastAsiaTheme="minorHAnsi" w:hAnsi="Arial" w:cs="Arial"/>
          <w:sz w:val="20"/>
          <w:szCs w:val="20"/>
          <w:lang w:val="en-US" w:eastAsia="en-US"/>
        </w:rPr>
        <w:t>whose formulation</w:t>
      </w:r>
      <w:r w:rsidRPr="009A4847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may give rise to confusion</w:t>
      </w:r>
      <w:r>
        <w:rPr>
          <w:rFonts w:ascii="Arial" w:eastAsiaTheme="minorHAnsi" w:hAnsi="Arial" w:cs="Arial"/>
          <w:sz w:val="20"/>
          <w:szCs w:val="20"/>
          <w:lang w:val="en-US" w:eastAsia="en-US"/>
        </w:rPr>
        <w:t xml:space="preserve"> (see checklist)</w:t>
      </w:r>
    </w:p>
    <w:p w14:paraId="30B47585" w14:textId="77777777" w:rsidR="00AE292C" w:rsidRPr="00430FC6" w:rsidRDefault="00AE292C" w:rsidP="00AE292C">
      <w:pPr>
        <w:pStyle w:val="paragraph"/>
        <w:spacing w:before="0" w:beforeAutospacing="0" w:after="0" w:afterAutospacing="0" w:line="360" w:lineRule="auto"/>
        <w:textAlignment w:val="baseline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160D3C46" w14:textId="345B6F2B" w:rsidR="00AE292C" w:rsidRPr="0090118D" w:rsidRDefault="00AE292C" w:rsidP="00AE292C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="Arial" w:eastAsiaTheme="minorHAnsi" w:hAnsi="Arial" w:cs="Arial"/>
          <w:sz w:val="20"/>
          <w:szCs w:val="20"/>
          <w:lang w:val="en-US" w:eastAsia="en-US"/>
        </w:rPr>
      </w:pPr>
      <w:r w:rsidRPr="00D93BAB">
        <w:rPr>
          <w:rFonts w:ascii="Arial" w:eastAsiaTheme="minorHAnsi" w:hAnsi="Arial" w:cs="Arial"/>
          <w:b/>
          <w:bCs/>
          <w:sz w:val="20"/>
          <w:szCs w:val="20"/>
          <w:lang w:val="en-US" w:eastAsia="en-US"/>
        </w:rPr>
        <w:t>Do not mark spelling</w:t>
      </w:r>
      <w:r w:rsidRPr="0090118D">
        <w:rPr>
          <w:rFonts w:ascii="Arial" w:eastAsiaTheme="minorHAnsi" w:hAnsi="Arial" w:cs="Arial"/>
          <w:sz w:val="20"/>
          <w:szCs w:val="20"/>
          <w:lang w:val="en-US" w:eastAsia="en-US"/>
        </w:rPr>
        <w:t>, g</w:t>
      </w:r>
      <w:r>
        <w:rPr>
          <w:rFonts w:ascii="Arial" w:eastAsiaTheme="minorHAnsi" w:hAnsi="Arial" w:cs="Arial"/>
          <w:sz w:val="20"/>
          <w:szCs w:val="20"/>
          <w:lang w:val="en-US" w:eastAsia="en-US"/>
        </w:rPr>
        <w:t xml:space="preserve">rammar, or syntax in questions in which they’re not targeted. When spelling is targeted, allow access to tools such as spelling dictionaries or spelling corrector software </w:t>
      </w:r>
      <w:r w:rsidRPr="00C20312">
        <w:rPr>
          <w:rFonts w:ascii="Arial" w:eastAsiaTheme="minorHAnsi" w:hAnsi="Arial" w:cs="Arial"/>
          <w:sz w:val="20"/>
          <w:szCs w:val="20"/>
          <w:u w:val="single"/>
          <w:lang w:val="en-US" w:eastAsia="en-US"/>
        </w:rPr>
        <w:t>t</w:t>
      </w:r>
      <w:r w:rsidR="00CA511E">
        <w:rPr>
          <w:rFonts w:ascii="Arial" w:eastAsiaTheme="minorHAnsi" w:hAnsi="Arial" w:cs="Arial"/>
          <w:sz w:val="20"/>
          <w:szCs w:val="20"/>
          <w:u w:val="single"/>
          <w:lang w:val="en-US" w:eastAsia="en-US"/>
        </w:rPr>
        <w:t>o which students are accustomed</w:t>
      </w:r>
      <w:r w:rsidRPr="00C20312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(</w:t>
      </w:r>
      <w:r>
        <w:rPr>
          <w:rFonts w:ascii="Arial" w:eastAsiaTheme="minorHAnsi" w:hAnsi="Arial" w:cs="Arial"/>
          <w:sz w:val="20"/>
          <w:szCs w:val="20"/>
          <w:lang w:val="en-US" w:eastAsia="en-US"/>
        </w:rPr>
        <w:t xml:space="preserve">otherwise </w:t>
      </w:r>
      <w:r w:rsidRPr="00C20312">
        <w:rPr>
          <w:rFonts w:ascii="Arial" w:eastAsiaTheme="minorHAnsi" w:hAnsi="Arial" w:cs="Arial"/>
          <w:sz w:val="20"/>
          <w:szCs w:val="20"/>
          <w:lang w:val="en-US" w:eastAsia="en-US"/>
        </w:rPr>
        <w:t xml:space="preserve">it only slows them </w:t>
      </w:r>
      <w:r>
        <w:rPr>
          <w:rFonts w:ascii="Arial" w:eastAsiaTheme="minorHAnsi" w:hAnsi="Arial" w:cs="Arial"/>
          <w:sz w:val="20"/>
          <w:szCs w:val="20"/>
          <w:lang w:val="en-US" w:eastAsia="en-US"/>
        </w:rPr>
        <w:t xml:space="preserve">further </w:t>
      </w:r>
      <w:r w:rsidRPr="00C20312">
        <w:rPr>
          <w:rFonts w:ascii="Arial" w:eastAsiaTheme="minorHAnsi" w:hAnsi="Arial" w:cs="Arial"/>
          <w:sz w:val="20"/>
          <w:szCs w:val="20"/>
          <w:lang w:val="en-US" w:eastAsia="en-US"/>
        </w:rPr>
        <w:t>down)</w:t>
      </w:r>
    </w:p>
    <w:p w14:paraId="14CDF6F4" w14:textId="77777777" w:rsidR="00AE292C" w:rsidRPr="00430FC6" w:rsidRDefault="00AE292C" w:rsidP="00AE292C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p w14:paraId="3C879C3C" w14:textId="79A20F78" w:rsidR="00AE292C" w:rsidRDefault="00D93BAB" w:rsidP="00AE292C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="Arial" w:eastAsiaTheme="minorHAnsi" w:hAnsi="Arial" w:cs="Arial"/>
          <w:sz w:val="20"/>
          <w:szCs w:val="20"/>
          <w:lang w:eastAsia="en-US"/>
        </w:rPr>
      </w:pPr>
      <w:r w:rsidRPr="00D93BAB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O</w:t>
      </w:r>
      <w:r w:rsidR="00AE292C" w:rsidRPr="00D93BAB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ral exams</w:t>
      </w:r>
      <w:r w:rsidR="00AE292C">
        <w:rPr>
          <w:rFonts w:ascii="Arial" w:eastAsiaTheme="minorHAnsi" w:hAnsi="Arial" w:cs="Arial"/>
          <w:sz w:val="20"/>
          <w:szCs w:val="20"/>
          <w:lang w:eastAsia="en-US"/>
        </w:rPr>
        <w:t>:</w:t>
      </w:r>
    </w:p>
    <w:p w14:paraId="398184B9" w14:textId="77777777" w:rsidR="00AE292C" w:rsidRPr="00404491" w:rsidRDefault="00AE292C" w:rsidP="00AE292C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  <w:rPr>
          <w:rFonts w:ascii="Arial" w:eastAsiaTheme="minorHAnsi" w:hAnsi="Arial" w:cs="Arial"/>
          <w:sz w:val="20"/>
          <w:szCs w:val="20"/>
          <w:lang w:val="en-US" w:eastAsia="en-US"/>
        </w:rPr>
      </w:pPr>
      <w:r w:rsidRPr="00404491">
        <w:rPr>
          <w:rFonts w:ascii="Arial" w:eastAsiaTheme="minorHAnsi" w:hAnsi="Arial" w:cs="Arial"/>
          <w:sz w:val="20"/>
          <w:szCs w:val="20"/>
          <w:lang w:val="en-US" w:eastAsia="en-US"/>
        </w:rPr>
        <w:t>Give dyslexic students</w:t>
      </w:r>
      <w:r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r w:rsidRPr="00D93BAB">
        <w:rPr>
          <w:rFonts w:ascii="Arial" w:eastAsiaTheme="minorHAnsi" w:hAnsi="Arial" w:cs="Arial"/>
          <w:b/>
          <w:bCs/>
          <w:sz w:val="20"/>
          <w:szCs w:val="20"/>
          <w:lang w:val="en-US" w:eastAsia="en-US"/>
        </w:rPr>
        <w:t>1/3 more preparation time</w:t>
      </w:r>
    </w:p>
    <w:p w14:paraId="38CD83FA" w14:textId="77777777" w:rsidR="00AE292C" w:rsidRPr="00430FC6" w:rsidRDefault="00AE292C" w:rsidP="00AE292C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  <w:rPr>
          <w:rFonts w:ascii="Arial" w:eastAsiaTheme="minorHAnsi" w:hAnsi="Arial" w:cs="Arial"/>
          <w:sz w:val="20"/>
          <w:szCs w:val="20"/>
          <w:lang w:val="en-US" w:eastAsia="en-US"/>
        </w:rPr>
      </w:pPr>
      <w:r w:rsidRPr="00430FC6">
        <w:rPr>
          <w:rFonts w:ascii="Arial" w:eastAsiaTheme="minorHAnsi" w:hAnsi="Arial" w:cs="Arial"/>
          <w:sz w:val="20"/>
          <w:szCs w:val="20"/>
          <w:lang w:val="en-US" w:eastAsia="en-US"/>
        </w:rPr>
        <w:t xml:space="preserve">Give them the choice to take the exam with another dyslexic student if possible (see checklist) </w:t>
      </w:r>
    </w:p>
    <w:p w14:paraId="3F4CCE55" w14:textId="77777777" w:rsidR="00AE292C" w:rsidRPr="00430FC6" w:rsidRDefault="00AE292C" w:rsidP="00AE292C">
      <w:pPr>
        <w:pStyle w:val="paragraph"/>
        <w:spacing w:before="0" w:beforeAutospacing="0" w:after="0" w:afterAutospacing="0" w:line="360" w:lineRule="auto"/>
        <w:ind w:left="2160"/>
        <w:textAlignment w:val="baseline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00947BC8" w14:textId="77777777" w:rsidR="00AE292C" w:rsidRPr="0045497C" w:rsidRDefault="00AE292C" w:rsidP="00AE292C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textAlignment w:val="baseline"/>
        <w:rPr>
          <w:rFonts w:ascii="Arial" w:eastAsiaTheme="minorHAnsi" w:hAnsi="Arial" w:cs="Arial"/>
          <w:sz w:val="20"/>
          <w:szCs w:val="20"/>
          <w:lang w:val="en-US" w:eastAsia="en-US"/>
        </w:rPr>
      </w:pPr>
      <w:r w:rsidRPr="0045497C">
        <w:rPr>
          <w:rFonts w:ascii="Arial" w:eastAsiaTheme="minorHAnsi" w:hAnsi="Arial" w:cs="Arial"/>
          <w:sz w:val="20"/>
          <w:szCs w:val="20"/>
          <w:lang w:val="en-US" w:eastAsia="en-US"/>
        </w:rPr>
        <w:t xml:space="preserve">Ensure accommodations during </w:t>
      </w:r>
      <w:r w:rsidRPr="00D93BAB">
        <w:rPr>
          <w:rFonts w:ascii="Arial" w:eastAsiaTheme="minorHAnsi" w:hAnsi="Arial" w:cs="Arial"/>
          <w:b/>
          <w:bCs/>
          <w:sz w:val="20"/>
          <w:szCs w:val="20"/>
          <w:lang w:val="en-US" w:eastAsia="en-US"/>
        </w:rPr>
        <w:t>in-class tests</w:t>
      </w:r>
      <w:r w:rsidRPr="0045497C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as well </w:t>
      </w:r>
    </w:p>
    <w:p w14:paraId="5B5D6685" w14:textId="412ECC0E" w:rsidR="00AE292C" w:rsidRPr="0045497C" w:rsidRDefault="00AE292C" w:rsidP="00AE292C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Fonts w:ascii="Arial" w:eastAsiaTheme="minorHAnsi" w:hAnsi="Arial" w:cs="Arial"/>
          <w:sz w:val="20"/>
          <w:szCs w:val="20"/>
          <w:lang w:val="en-US" w:eastAsia="en-US"/>
        </w:rPr>
      </w:pPr>
      <w:r w:rsidRPr="0045497C">
        <w:rPr>
          <w:rFonts w:ascii="Arial" w:eastAsiaTheme="minorHAnsi" w:hAnsi="Arial" w:cs="Arial"/>
          <w:sz w:val="20"/>
          <w:szCs w:val="20"/>
          <w:lang w:val="en-US" w:eastAsia="en-US"/>
        </w:rPr>
        <w:t>If additional time cannot be granted</w:t>
      </w:r>
      <w:r w:rsidR="004E7614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in good conditions</w:t>
      </w:r>
      <w:r w:rsidRPr="0045497C">
        <w:rPr>
          <w:rFonts w:ascii="Arial" w:eastAsiaTheme="minorHAnsi" w:hAnsi="Arial" w:cs="Arial"/>
          <w:sz w:val="20"/>
          <w:szCs w:val="20"/>
          <w:lang w:val="en-US" w:eastAsia="en-US"/>
        </w:rPr>
        <w:t>, shorten the test (1/3), but avoid cutting entire p</w:t>
      </w:r>
      <w:r>
        <w:rPr>
          <w:rFonts w:ascii="Arial" w:eastAsiaTheme="minorHAnsi" w:hAnsi="Arial" w:cs="Arial"/>
          <w:sz w:val="20"/>
          <w:szCs w:val="20"/>
          <w:lang w:val="en-US" w:eastAsia="en-US"/>
        </w:rPr>
        <w:t>arts of test material</w:t>
      </w:r>
    </w:p>
    <w:bookmarkEnd w:id="0"/>
    <w:p w14:paraId="2932E55E" w14:textId="77777777" w:rsidR="00AE292C" w:rsidRPr="00430FC6" w:rsidRDefault="00AE292C" w:rsidP="00AE292C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p w14:paraId="20961F6B" w14:textId="77777777" w:rsidR="00AE292C" w:rsidRPr="00430FC6" w:rsidRDefault="00AE292C" w:rsidP="00AE292C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p w14:paraId="3A3FFE4C" w14:textId="77777777" w:rsidR="00AE292C" w:rsidRPr="00430FC6" w:rsidRDefault="00AE292C" w:rsidP="00AE292C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p w14:paraId="440B8CD1" w14:textId="77777777" w:rsidR="00AE292C" w:rsidRPr="00430FC6" w:rsidRDefault="00AE292C" w:rsidP="00AE292C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p w14:paraId="0A25F449" w14:textId="77777777" w:rsidR="00AE292C" w:rsidRPr="00430FC6" w:rsidRDefault="00AE292C" w:rsidP="00AE292C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p w14:paraId="4CA0DE83" w14:textId="77777777" w:rsidR="00AE292C" w:rsidRPr="009B5F7E" w:rsidRDefault="00AE292C" w:rsidP="00AE292C">
      <w:pPr>
        <w:spacing w:after="0" w:line="36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9B5F7E">
        <w:rPr>
          <w:rFonts w:ascii="Arial" w:hAnsi="Arial" w:cs="Arial"/>
          <w:b/>
          <w:bCs/>
          <w:sz w:val="20"/>
          <w:szCs w:val="20"/>
          <w:lang w:val="en-US"/>
        </w:rPr>
        <w:t>Watch out for undiagnosed d</w:t>
      </w:r>
      <w:r>
        <w:rPr>
          <w:rFonts w:ascii="Arial" w:hAnsi="Arial" w:cs="Arial"/>
          <w:b/>
          <w:bCs/>
          <w:sz w:val="20"/>
          <w:szCs w:val="20"/>
          <w:lang w:val="en-US"/>
        </w:rPr>
        <w:t>yslexics!</w:t>
      </w:r>
    </w:p>
    <w:p w14:paraId="52853702" w14:textId="77777777" w:rsidR="00AE292C" w:rsidRPr="009B5F7E" w:rsidRDefault="00AE292C" w:rsidP="00AE292C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p w14:paraId="5B9C2563" w14:textId="77777777" w:rsidR="00AE292C" w:rsidRPr="009B5F7E" w:rsidRDefault="00AE292C" w:rsidP="00AE292C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9B5F7E">
        <w:rPr>
          <w:rFonts w:ascii="Arial" w:hAnsi="Arial" w:cs="Arial"/>
          <w:sz w:val="20"/>
          <w:szCs w:val="20"/>
          <w:lang w:val="en-US"/>
        </w:rPr>
        <w:t xml:space="preserve">Students can </w:t>
      </w:r>
      <w:r>
        <w:rPr>
          <w:rFonts w:ascii="Arial" w:hAnsi="Arial" w:cs="Arial"/>
          <w:sz w:val="20"/>
          <w:szCs w:val="20"/>
          <w:lang w:val="en-US"/>
        </w:rPr>
        <w:t>be dyslexic</w:t>
      </w:r>
      <w:r w:rsidRPr="009B5F7E">
        <w:rPr>
          <w:rFonts w:ascii="Arial" w:hAnsi="Arial" w:cs="Arial"/>
          <w:sz w:val="20"/>
          <w:szCs w:val="20"/>
          <w:lang w:val="en-US"/>
        </w:rPr>
        <w:t xml:space="preserve"> and never have been diagnosed. </w:t>
      </w:r>
      <w:r>
        <w:rPr>
          <w:rFonts w:ascii="Arial" w:hAnsi="Arial" w:cs="Arial"/>
          <w:sz w:val="20"/>
          <w:szCs w:val="20"/>
          <w:lang w:val="en-US"/>
        </w:rPr>
        <w:t>Symptoms to watch out for are:</w:t>
      </w:r>
    </w:p>
    <w:p w14:paraId="105322C1" w14:textId="77777777" w:rsidR="00AE292C" w:rsidRPr="009B5F7E" w:rsidRDefault="00AE292C" w:rsidP="00AE292C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p w14:paraId="60690D25" w14:textId="77777777" w:rsidR="00AE292C" w:rsidRDefault="00AE292C" w:rsidP="00AE292C">
      <w:pPr>
        <w:pStyle w:val="Paragraphedeliste"/>
        <w:numPr>
          <w:ilvl w:val="0"/>
          <w:numId w:val="1"/>
        </w:numPr>
        <w:spacing w:after="0" w:line="360" w:lineRule="auto"/>
        <w:ind w:left="1418" w:hanging="425"/>
        <w:rPr>
          <w:rFonts w:ascii="Arial" w:hAnsi="Arial" w:cs="Arial"/>
          <w:sz w:val="20"/>
          <w:szCs w:val="20"/>
          <w:lang w:val="fr-FR"/>
        </w:rPr>
      </w:pPr>
      <w:r w:rsidRPr="009F5BC0">
        <w:rPr>
          <w:rFonts w:ascii="Arial" w:hAnsi="Arial" w:cs="Arial"/>
          <w:b/>
          <w:bCs/>
          <w:sz w:val="20"/>
          <w:szCs w:val="20"/>
          <w:lang w:val="fr-FR"/>
        </w:rPr>
        <w:t>Difficulties in writing</w:t>
      </w:r>
      <w:r>
        <w:rPr>
          <w:rFonts w:ascii="Arial" w:hAnsi="Arial" w:cs="Arial"/>
          <w:sz w:val="20"/>
          <w:szCs w:val="20"/>
          <w:lang w:val="fr-FR"/>
        </w:rPr>
        <w:t xml:space="preserve">: </w:t>
      </w:r>
    </w:p>
    <w:p w14:paraId="392A25C6" w14:textId="77777777" w:rsidR="00AE292C" w:rsidRDefault="00AE292C" w:rsidP="00AE292C">
      <w:pPr>
        <w:pStyle w:val="Paragraphedeliste"/>
        <w:numPr>
          <w:ilvl w:val="1"/>
          <w:numId w:val="1"/>
        </w:numPr>
        <w:spacing w:after="0" w:line="360" w:lineRule="auto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Poor spelling</w:t>
      </w:r>
    </w:p>
    <w:p w14:paraId="20F7F4E6" w14:textId="77777777" w:rsidR="00AE292C" w:rsidRDefault="00AE292C" w:rsidP="00AE292C">
      <w:pPr>
        <w:pStyle w:val="Paragraphedeliste"/>
        <w:numPr>
          <w:ilvl w:val="1"/>
          <w:numId w:val="1"/>
        </w:numPr>
        <w:spacing w:after="0" w:line="360" w:lineRule="auto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Missing words</w:t>
      </w:r>
    </w:p>
    <w:p w14:paraId="637AD878" w14:textId="77777777" w:rsidR="00AE292C" w:rsidRDefault="00AE292C" w:rsidP="00AE292C">
      <w:pPr>
        <w:pStyle w:val="Paragraphedeliste"/>
        <w:numPr>
          <w:ilvl w:val="1"/>
          <w:numId w:val="1"/>
        </w:numPr>
        <w:spacing w:after="0" w:line="360" w:lineRule="auto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Poor text structure</w:t>
      </w:r>
    </w:p>
    <w:p w14:paraId="7ACF6748" w14:textId="77777777" w:rsidR="00AE292C" w:rsidRPr="00AF7069" w:rsidRDefault="00AE292C" w:rsidP="00AE292C">
      <w:pPr>
        <w:pStyle w:val="Paragraphedeliste"/>
        <w:numPr>
          <w:ilvl w:val="1"/>
          <w:numId w:val="1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AF7069">
        <w:rPr>
          <w:rFonts w:ascii="Arial" w:hAnsi="Arial" w:cs="Arial"/>
          <w:sz w:val="20"/>
          <w:szCs w:val="20"/>
          <w:lang w:val="en-US"/>
        </w:rPr>
        <w:t>Poor penmanship, erasures, untidy o</w:t>
      </w:r>
      <w:r>
        <w:rPr>
          <w:rFonts w:ascii="Arial" w:hAnsi="Arial" w:cs="Arial"/>
          <w:sz w:val="20"/>
          <w:szCs w:val="20"/>
          <w:lang w:val="en-US"/>
        </w:rPr>
        <w:t>r crumpled pages</w:t>
      </w:r>
    </w:p>
    <w:p w14:paraId="01BA2062" w14:textId="77777777" w:rsidR="00AE292C" w:rsidRPr="00AF7069" w:rsidRDefault="00AE292C" w:rsidP="00AE292C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p w14:paraId="5C790061" w14:textId="77777777" w:rsidR="00AE292C" w:rsidRDefault="00AE292C" w:rsidP="00AE292C">
      <w:pPr>
        <w:pStyle w:val="Paragraphedeliste"/>
        <w:numPr>
          <w:ilvl w:val="0"/>
          <w:numId w:val="1"/>
        </w:numPr>
        <w:spacing w:after="0" w:line="360" w:lineRule="auto"/>
        <w:ind w:left="1418" w:hanging="425"/>
        <w:rPr>
          <w:rFonts w:ascii="Arial" w:hAnsi="Arial" w:cs="Arial"/>
          <w:sz w:val="20"/>
          <w:szCs w:val="20"/>
          <w:lang w:val="fr-FR"/>
        </w:rPr>
      </w:pPr>
      <w:r w:rsidRPr="009F5BC0">
        <w:rPr>
          <w:rFonts w:ascii="Arial" w:hAnsi="Arial" w:cs="Arial"/>
          <w:b/>
          <w:bCs/>
          <w:sz w:val="20"/>
          <w:szCs w:val="20"/>
          <w:lang w:val="fr-FR"/>
        </w:rPr>
        <w:t>Difficulties in speaking</w:t>
      </w:r>
      <w:r>
        <w:rPr>
          <w:rFonts w:ascii="Arial" w:hAnsi="Arial" w:cs="Arial"/>
          <w:sz w:val="20"/>
          <w:szCs w:val="20"/>
          <w:lang w:val="fr-FR"/>
        </w:rPr>
        <w:t>:</w:t>
      </w:r>
    </w:p>
    <w:p w14:paraId="29106C99" w14:textId="77777777" w:rsidR="00AE292C" w:rsidRDefault="00AE292C" w:rsidP="00AE292C">
      <w:pPr>
        <w:pStyle w:val="Paragraphedeliste"/>
        <w:numPr>
          <w:ilvl w:val="1"/>
          <w:numId w:val="1"/>
        </w:numPr>
        <w:spacing w:after="0" w:line="360" w:lineRule="auto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Difficulty using precise vocabulary</w:t>
      </w:r>
    </w:p>
    <w:p w14:paraId="7622EE83" w14:textId="77777777" w:rsidR="00AE292C" w:rsidRDefault="00AE292C" w:rsidP="00AE292C">
      <w:pPr>
        <w:pStyle w:val="Paragraphedeliste"/>
        <w:spacing w:after="0" w:line="360" w:lineRule="auto"/>
        <w:ind w:left="1418"/>
        <w:rPr>
          <w:rFonts w:ascii="Arial" w:hAnsi="Arial" w:cs="Arial"/>
          <w:sz w:val="20"/>
          <w:szCs w:val="20"/>
          <w:lang w:val="fr-FR"/>
        </w:rPr>
      </w:pPr>
    </w:p>
    <w:p w14:paraId="35251BFD" w14:textId="77777777" w:rsidR="00AE292C" w:rsidRDefault="00AE292C" w:rsidP="00AE292C">
      <w:pPr>
        <w:pStyle w:val="Paragraphedeliste"/>
        <w:numPr>
          <w:ilvl w:val="0"/>
          <w:numId w:val="1"/>
        </w:numPr>
        <w:spacing w:after="0" w:line="360" w:lineRule="auto"/>
        <w:ind w:left="1418" w:hanging="425"/>
        <w:rPr>
          <w:rFonts w:ascii="Arial" w:hAnsi="Arial" w:cs="Arial"/>
          <w:sz w:val="20"/>
          <w:szCs w:val="20"/>
          <w:lang w:val="fr-FR"/>
        </w:rPr>
      </w:pPr>
      <w:r w:rsidRPr="009F5BC0">
        <w:rPr>
          <w:rFonts w:ascii="Arial" w:hAnsi="Arial" w:cs="Arial"/>
          <w:b/>
          <w:bCs/>
          <w:sz w:val="20"/>
          <w:szCs w:val="20"/>
          <w:lang w:val="fr-FR"/>
        </w:rPr>
        <w:t>Difficulties in reading</w:t>
      </w:r>
      <w:r>
        <w:rPr>
          <w:rFonts w:ascii="Arial" w:hAnsi="Arial" w:cs="Arial"/>
          <w:sz w:val="20"/>
          <w:szCs w:val="20"/>
          <w:lang w:val="fr-FR"/>
        </w:rPr>
        <w:t>:</w:t>
      </w:r>
    </w:p>
    <w:p w14:paraId="6BAF9140" w14:textId="77777777" w:rsidR="00AE292C" w:rsidRDefault="00AE292C" w:rsidP="00AE292C">
      <w:pPr>
        <w:pStyle w:val="Paragraphedeliste"/>
        <w:numPr>
          <w:ilvl w:val="1"/>
          <w:numId w:val="1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Slow reader</w:t>
      </w:r>
    </w:p>
    <w:p w14:paraId="49642402" w14:textId="77777777" w:rsidR="00AE292C" w:rsidRPr="00AF7069" w:rsidRDefault="00AE292C" w:rsidP="00AE292C">
      <w:pPr>
        <w:pStyle w:val="Paragraphedeliste"/>
        <w:numPr>
          <w:ilvl w:val="1"/>
          <w:numId w:val="1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AF7069">
        <w:rPr>
          <w:rFonts w:ascii="Arial" w:hAnsi="Arial" w:cs="Arial"/>
          <w:sz w:val="20"/>
          <w:szCs w:val="20"/>
          <w:lang w:val="en-US"/>
        </w:rPr>
        <w:t>Difficulty reading out loud (to be avoided)</w:t>
      </w:r>
    </w:p>
    <w:p w14:paraId="21C63FF6" w14:textId="77777777" w:rsidR="00AE292C" w:rsidRPr="00AF7069" w:rsidRDefault="00AE292C" w:rsidP="00AE292C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p w14:paraId="4D909509" w14:textId="77777777" w:rsidR="00AE292C" w:rsidRPr="00430FC6" w:rsidRDefault="00AE292C" w:rsidP="00AE292C">
      <w:pPr>
        <w:pStyle w:val="Paragraphedeliste"/>
        <w:numPr>
          <w:ilvl w:val="0"/>
          <w:numId w:val="1"/>
        </w:numPr>
        <w:spacing w:after="0" w:line="360" w:lineRule="auto"/>
        <w:ind w:left="1418" w:hanging="425"/>
        <w:rPr>
          <w:rFonts w:ascii="Arial" w:hAnsi="Arial" w:cs="Arial"/>
          <w:sz w:val="20"/>
          <w:szCs w:val="20"/>
          <w:lang w:val="en-US"/>
        </w:rPr>
      </w:pPr>
      <w:r w:rsidRPr="00430FC6">
        <w:rPr>
          <w:rFonts w:ascii="Arial" w:hAnsi="Arial" w:cs="Arial"/>
          <w:sz w:val="20"/>
          <w:szCs w:val="20"/>
          <w:lang w:val="en-US"/>
        </w:rPr>
        <w:t xml:space="preserve">A surprisingly big </w:t>
      </w:r>
      <w:r w:rsidRPr="009F5BC0">
        <w:rPr>
          <w:rFonts w:ascii="Arial" w:hAnsi="Arial" w:cs="Arial"/>
          <w:b/>
          <w:bCs/>
          <w:sz w:val="20"/>
          <w:szCs w:val="20"/>
          <w:lang w:val="en-US"/>
        </w:rPr>
        <w:t>gap between written and spoken skills</w:t>
      </w:r>
      <w:r w:rsidRPr="00430FC6">
        <w:rPr>
          <w:rFonts w:ascii="Arial" w:hAnsi="Arial" w:cs="Arial"/>
          <w:sz w:val="20"/>
          <w:szCs w:val="20"/>
          <w:lang w:val="en-US"/>
        </w:rPr>
        <w:t>, especially in students who seem invested in the course</w:t>
      </w:r>
    </w:p>
    <w:p w14:paraId="3EB25DDA" w14:textId="77777777" w:rsidR="00AE292C" w:rsidRPr="00430FC6" w:rsidRDefault="00AE292C" w:rsidP="00AE292C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p w14:paraId="5BC73708" w14:textId="77777777" w:rsidR="00AE292C" w:rsidRPr="00CF1789" w:rsidRDefault="00AE292C" w:rsidP="00AE292C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CF1789">
        <w:rPr>
          <w:rFonts w:ascii="Arial" w:hAnsi="Arial" w:cs="Arial"/>
          <w:sz w:val="20"/>
          <w:szCs w:val="20"/>
          <w:lang w:val="en-US"/>
        </w:rPr>
        <w:t>If you suspect a s</w:t>
      </w:r>
      <w:r>
        <w:rPr>
          <w:rFonts w:ascii="Arial" w:hAnsi="Arial" w:cs="Arial"/>
          <w:sz w:val="20"/>
          <w:szCs w:val="20"/>
          <w:lang w:val="en-US"/>
        </w:rPr>
        <w:t xml:space="preserve">tudent might be dyslexic, ask them if they have similar difficulties in their mother tongue. </w:t>
      </w:r>
      <w:r w:rsidRPr="00CF1789">
        <w:rPr>
          <w:rFonts w:ascii="Arial" w:hAnsi="Arial" w:cs="Arial"/>
          <w:sz w:val="20"/>
          <w:szCs w:val="20"/>
          <w:lang w:val="en-US"/>
        </w:rPr>
        <w:t>You could also ask them if they have relatives w</w:t>
      </w:r>
      <w:r>
        <w:rPr>
          <w:rFonts w:ascii="Arial" w:hAnsi="Arial" w:cs="Arial"/>
          <w:sz w:val="20"/>
          <w:szCs w:val="20"/>
          <w:lang w:val="en-US"/>
        </w:rPr>
        <w:t>ho are dyslexic, since dyslexia is hereditary.</w:t>
      </w:r>
    </w:p>
    <w:p w14:paraId="39BD5300" w14:textId="77777777" w:rsidR="009F5BC0" w:rsidRDefault="00AE292C" w:rsidP="00AE292C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915DC1">
        <w:rPr>
          <w:rFonts w:ascii="Arial" w:hAnsi="Arial" w:cs="Arial"/>
          <w:sz w:val="20"/>
          <w:szCs w:val="20"/>
          <w:lang w:val="en-US"/>
        </w:rPr>
        <w:t xml:space="preserve">If they believe they might be dyslexic, </w:t>
      </w:r>
      <w:r w:rsidRPr="009F5BC0">
        <w:rPr>
          <w:rFonts w:ascii="Arial" w:hAnsi="Arial" w:cs="Arial"/>
          <w:b/>
          <w:bCs/>
          <w:sz w:val="20"/>
          <w:szCs w:val="20"/>
          <w:lang w:val="en-US"/>
        </w:rPr>
        <w:t>encourage them to get tested</w:t>
      </w:r>
      <w:r w:rsidR="009F5BC0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9F5BC0" w:rsidRPr="009F5BC0">
        <w:rPr>
          <w:rFonts w:ascii="Arial" w:hAnsi="Arial" w:cs="Arial"/>
          <w:sz w:val="20"/>
          <w:szCs w:val="20"/>
          <w:lang w:val="en-US"/>
        </w:rPr>
        <w:t>so that they may have access to accommodations.</w:t>
      </w:r>
      <w:r w:rsidRPr="009F5BC0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5D57882B" w14:textId="77777777" w:rsidR="009F5BC0" w:rsidRDefault="009F5BC0" w:rsidP="00AE292C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p w14:paraId="049708A6" w14:textId="2F25EF3B" w:rsidR="00AE292C" w:rsidRPr="00915DC1" w:rsidRDefault="00AE292C" w:rsidP="00AE292C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915DC1">
        <w:rPr>
          <w:rFonts w:ascii="Arial" w:hAnsi="Arial" w:cs="Arial"/>
          <w:sz w:val="20"/>
          <w:szCs w:val="20"/>
          <w:lang w:val="en-US"/>
        </w:rPr>
        <w:t>Ideally provide them with the contact information of a test center. Your institution’s inclusion coordinator might be able to provide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915DC1">
        <w:rPr>
          <w:rFonts w:ascii="Arial" w:hAnsi="Arial" w:cs="Arial"/>
          <w:sz w:val="20"/>
          <w:szCs w:val="20"/>
          <w:lang w:val="en-US"/>
        </w:rPr>
        <w:t>that.</w:t>
      </w:r>
    </w:p>
    <w:p w14:paraId="1F766CC0" w14:textId="77777777" w:rsidR="005D59CD" w:rsidRPr="00AE292C" w:rsidRDefault="005D59CD">
      <w:pPr>
        <w:rPr>
          <w:lang w:val="en-US"/>
        </w:rPr>
      </w:pPr>
    </w:p>
    <w:sectPr w:rsidR="005D59CD" w:rsidRPr="00AE292C" w:rsidSect="00AE292C">
      <w:pgSz w:w="11906" w:h="16838"/>
      <w:pgMar w:top="1417" w:right="1417" w:bottom="1417" w:left="1417" w:header="708" w:footer="708" w:gutter="0"/>
      <w:pgBorders w:offsetFrom="page">
        <w:top w:val="single" w:sz="4" w:space="24" w:color="FBE4D5" w:themeColor="accent2" w:themeTint="33"/>
        <w:left w:val="single" w:sz="4" w:space="24" w:color="FBE4D5" w:themeColor="accent2" w:themeTint="33"/>
        <w:bottom w:val="single" w:sz="4" w:space="24" w:color="FBE4D5" w:themeColor="accent2" w:themeTint="33"/>
        <w:right w:val="single" w:sz="4" w:space="24" w:color="FBE4D5" w:themeColor="accent2" w:themeTint="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1BE"/>
    <w:multiLevelType w:val="hybridMultilevel"/>
    <w:tmpl w:val="57DAA060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C447B"/>
    <w:multiLevelType w:val="hybridMultilevel"/>
    <w:tmpl w:val="ED242F64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574342"/>
    <w:multiLevelType w:val="hybridMultilevel"/>
    <w:tmpl w:val="F64A1AAA"/>
    <w:lvl w:ilvl="0" w:tplc="804ED5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80EE2"/>
    <w:multiLevelType w:val="hybridMultilevel"/>
    <w:tmpl w:val="5EFC56FC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89C26D9"/>
    <w:multiLevelType w:val="hybridMultilevel"/>
    <w:tmpl w:val="FBE28EE6"/>
    <w:lvl w:ilvl="0" w:tplc="804ED5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043E0"/>
    <w:multiLevelType w:val="hybridMultilevel"/>
    <w:tmpl w:val="3412DCAA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2917FB3"/>
    <w:multiLevelType w:val="hybridMultilevel"/>
    <w:tmpl w:val="7C8803E2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AE62C20"/>
    <w:multiLevelType w:val="hybridMultilevel"/>
    <w:tmpl w:val="48926E76"/>
    <w:lvl w:ilvl="0" w:tplc="08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4D0E6695"/>
    <w:multiLevelType w:val="hybridMultilevel"/>
    <w:tmpl w:val="41244DEC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1480B46"/>
    <w:multiLevelType w:val="hybridMultilevel"/>
    <w:tmpl w:val="7BA045A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D1B57"/>
    <w:multiLevelType w:val="hybridMultilevel"/>
    <w:tmpl w:val="2B6C5754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D4D1AAA"/>
    <w:multiLevelType w:val="hybridMultilevel"/>
    <w:tmpl w:val="7F766DF4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87E672D"/>
    <w:multiLevelType w:val="hybridMultilevel"/>
    <w:tmpl w:val="DD34AE20"/>
    <w:lvl w:ilvl="0" w:tplc="804ED5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C6242C"/>
    <w:multiLevelType w:val="hybridMultilevel"/>
    <w:tmpl w:val="B9F6C18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B7077"/>
    <w:multiLevelType w:val="hybridMultilevel"/>
    <w:tmpl w:val="783C2496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DB27951"/>
    <w:multiLevelType w:val="hybridMultilevel"/>
    <w:tmpl w:val="F6A27048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25433839">
    <w:abstractNumId w:val="7"/>
  </w:num>
  <w:num w:numId="2" w16cid:durableId="1764569769">
    <w:abstractNumId w:val="9"/>
  </w:num>
  <w:num w:numId="3" w16cid:durableId="779834385">
    <w:abstractNumId w:val="4"/>
  </w:num>
  <w:num w:numId="4" w16cid:durableId="1358116433">
    <w:abstractNumId w:val="3"/>
  </w:num>
  <w:num w:numId="5" w16cid:durableId="1916277695">
    <w:abstractNumId w:val="0"/>
  </w:num>
  <w:num w:numId="6" w16cid:durableId="1167477946">
    <w:abstractNumId w:val="10"/>
  </w:num>
  <w:num w:numId="7" w16cid:durableId="1205947025">
    <w:abstractNumId w:val="1"/>
  </w:num>
  <w:num w:numId="8" w16cid:durableId="1769737054">
    <w:abstractNumId w:val="8"/>
  </w:num>
  <w:num w:numId="9" w16cid:durableId="1254510808">
    <w:abstractNumId w:val="5"/>
  </w:num>
  <w:num w:numId="10" w16cid:durableId="721637768">
    <w:abstractNumId w:val="2"/>
  </w:num>
  <w:num w:numId="11" w16cid:durableId="292178412">
    <w:abstractNumId w:val="6"/>
  </w:num>
  <w:num w:numId="12" w16cid:durableId="925309430">
    <w:abstractNumId w:val="15"/>
  </w:num>
  <w:num w:numId="13" w16cid:durableId="822046564">
    <w:abstractNumId w:val="11"/>
  </w:num>
  <w:num w:numId="14" w16cid:durableId="403844445">
    <w:abstractNumId w:val="14"/>
  </w:num>
  <w:num w:numId="15" w16cid:durableId="1778020645">
    <w:abstractNumId w:val="12"/>
  </w:num>
  <w:num w:numId="16" w16cid:durableId="8131816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92C"/>
    <w:rsid w:val="002C4ADB"/>
    <w:rsid w:val="002D4EDE"/>
    <w:rsid w:val="0037707E"/>
    <w:rsid w:val="003D1BE2"/>
    <w:rsid w:val="00416C71"/>
    <w:rsid w:val="004E7614"/>
    <w:rsid w:val="005D59CD"/>
    <w:rsid w:val="00710A72"/>
    <w:rsid w:val="00710DE4"/>
    <w:rsid w:val="00752F39"/>
    <w:rsid w:val="007F392E"/>
    <w:rsid w:val="00924BE6"/>
    <w:rsid w:val="00996D27"/>
    <w:rsid w:val="009F5BC0"/>
    <w:rsid w:val="00A47AB1"/>
    <w:rsid w:val="00AE292C"/>
    <w:rsid w:val="00CA511E"/>
    <w:rsid w:val="00D41A7A"/>
    <w:rsid w:val="00D93BAB"/>
    <w:rsid w:val="00E6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62E4"/>
  <w15:chartTrackingRefBased/>
  <w15:docId w15:val="{F29AE631-1976-454F-A287-2D61FE00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92C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292C"/>
    <w:pPr>
      <w:ind w:left="720"/>
      <w:contextualSpacing/>
    </w:pPr>
  </w:style>
  <w:style w:type="paragraph" w:customStyle="1" w:styleId="paragraph">
    <w:name w:val="paragraph"/>
    <w:basedOn w:val="Normal"/>
    <w:rsid w:val="00AE2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684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Peters</dc:creator>
  <cp:keywords/>
  <dc:description/>
  <cp:lastModifiedBy>Charlotte Peters</cp:lastModifiedBy>
  <cp:revision>14</cp:revision>
  <dcterms:created xsi:type="dcterms:W3CDTF">2023-04-21T06:53:00Z</dcterms:created>
  <dcterms:modified xsi:type="dcterms:W3CDTF">2023-04-21T13:37:00Z</dcterms:modified>
</cp:coreProperties>
</file>